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20" w:rsidRDefault="003E44D6" w:rsidP="003E44D6">
      <w:pPr>
        <w:jc w:val="right"/>
      </w:pPr>
      <w:r>
        <w:t>Poznań, dnia 19.06.2015 r.</w:t>
      </w:r>
    </w:p>
    <w:p w:rsidR="003E44D6" w:rsidRDefault="003E44D6" w:rsidP="003E44D6">
      <w:pPr>
        <w:jc w:val="right"/>
      </w:pPr>
    </w:p>
    <w:p w:rsidR="003E44D6" w:rsidRDefault="003E44D6" w:rsidP="003E44D6">
      <w:pPr>
        <w:jc w:val="center"/>
        <w:rPr>
          <w:b/>
        </w:rPr>
      </w:pPr>
      <w:r w:rsidRPr="003E44D6">
        <w:rPr>
          <w:b/>
        </w:rPr>
        <w:t>Zapytanie do treści SIWZ</w:t>
      </w:r>
    </w:p>
    <w:p w:rsidR="003E44D6" w:rsidRDefault="003E44D6" w:rsidP="003E44D6">
      <w:pPr>
        <w:jc w:val="both"/>
        <w:rPr>
          <w:b/>
        </w:rPr>
      </w:pPr>
      <w:r>
        <w:rPr>
          <w:b/>
        </w:rPr>
        <w:t>Dotyczy przetargu nieograniczonego na dostawę sprzętu komputerowego i oprogramowania do Akademii Muzycznej w Poznaniu, ul. Święty Marcin 87. Znak sprawy: 4/AM/2015</w:t>
      </w:r>
    </w:p>
    <w:p w:rsidR="003E44D6" w:rsidRDefault="003E44D6" w:rsidP="003E44D6">
      <w:pPr>
        <w:jc w:val="both"/>
        <w:rPr>
          <w:b/>
        </w:rPr>
      </w:pPr>
    </w:p>
    <w:p w:rsidR="003E44D6" w:rsidRDefault="003E44D6" w:rsidP="003E44D6">
      <w:pPr>
        <w:jc w:val="both"/>
      </w:pPr>
      <w:r>
        <w:t>Akademia Muzyczna w Poznaniu zawiadamia, że w dniu 16.06.2015 r. wpłynęło jedno zapytanie do treści SIWZ o następującym brzmieniu:</w:t>
      </w:r>
    </w:p>
    <w:p w:rsidR="003E44D6" w:rsidRDefault="003E44D6" w:rsidP="003E44D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3012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D6" w:rsidRDefault="003E44D6" w:rsidP="003E44D6">
      <w:pPr>
        <w:jc w:val="both"/>
      </w:pPr>
      <w:r w:rsidRPr="003E44D6">
        <w:rPr>
          <w:b/>
        </w:rPr>
        <w:t>Odpowiedź:</w:t>
      </w:r>
      <w:r>
        <w:t xml:space="preserve"> Tak, Zamawiający uwzględnia i wymaga, aby oprogramowanie znalazło się w odrębnej pozycji w opisie przedmiotu zamówienia. W związku z odpowiedzią zmianie</w:t>
      </w:r>
      <w:r w:rsidR="007B538B">
        <w:t xml:space="preserve"> -</w:t>
      </w:r>
      <w:r>
        <w:t xml:space="preserve"> modyfikacji ulega załącznik nr 5 oraz 6.2 do SIWZ. Ww. zmodyfikowane załączniki zamieszczono na stronie internetowej </w:t>
      </w:r>
      <w:hyperlink r:id="rId5" w:history="1">
        <w:r w:rsidRPr="000A20CD">
          <w:rPr>
            <w:rStyle w:val="Hipercze"/>
          </w:rPr>
          <w:t>www.amuz.edu.pl</w:t>
        </w:r>
      </w:hyperlink>
      <w:r>
        <w:t xml:space="preserve"> w zakładce aktualne zamówienia publiczne. Niniejsza zmiana SIWZ nie prowadzi do zmiany ogłoszenia o zamówieniu.</w:t>
      </w:r>
      <w:r w:rsidR="005A33EA">
        <w:t xml:space="preserve"> Niniejsze zmiany SIWZ należy uwzględnić w składanej ofercie.</w:t>
      </w:r>
    </w:p>
    <w:p w:rsidR="003E44D6" w:rsidRDefault="003E44D6" w:rsidP="003E44D6">
      <w:pPr>
        <w:jc w:val="both"/>
      </w:pPr>
      <w:r w:rsidRPr="003E44D6">
        <w:rPr>
          <w:b/>
        </w:rPr>
        <w:t>Przekazano:</w:t>
      </w:r>
      <w:r>
        <w:t xml:space="preserve"> Wykonawcy, który zadał pytanie.  </w:t>
      </w:r>
    </w:p>
    <w:p w:rsidR="003E44D6" w:rsidRDefault="003E44D6" w:rsidP="003E44D6">
      <w:pPr>
        <w:jc w:val="both"/>
      </w:pPr>
      <w:r w:rsidRPr="003E44D6">
        <w:rPr>
          <w:b/>
        </w:rPr>
        <w:t xml:space="preserve">Zamieszczono: </w:t>
      </w:r>
      <w:r>
        <w:t xml:space="preserve">strona internetowa </w:t>
      </w:r>
      <w:hyperlink r:id="rId6" w:history="1">
        <w:r w:rsidRPr="000A20CD">
          <w:rPr>
            <w:rStyle w:val="Hipercze"/>
          </w:rPr>
          <w:t>www.amuz.edu.pl</w:t>
        </w:r>
      </w:hyperlink>
    </w:p>
    <w:p w:rsidR="003E44D6" w:rsidRPr="007B538B" w:rsidRDefault="007B538B" w:rsidP="007B538B">
      <w:pPr>
        <w:jc w:val="right"/>
        <w:rPr>
          <w:b/>
        </w:rPr>
      </w:pPr>
      <w:r w:rsidRPr="007B538B">
        <w:rPr>
          <w:b/>
        </w:rPr>
        <w:t>Kanclerz</w:t>
      </w:r>
    </w:p>
    <w:p w:rsidR="007B538B" w:rsidRPr="007B538B" w:rsidRDefault="007B538B" w:rsidP="007B538B">
      <w:pPr>
        <w:jc w:val="right"/>
        <w:rPr>
          <w:b/>
        </w:rPr>
      </w:pPr>
      <w:r w:rsidRPr="007B538B">
        <w:rPr>
          <w:b/>
        </w:rPr>
        <w:t>Marcin Elbanowski</w:t>
      </w:r>
    </w:p>
    <w:sectPr w:rsidR="007B538B" w:rsidRPr="007B538B" w:rsidSect="0092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E44D6"/>
    <w:rsid w:val="003E44D6"/>
    <w:rsid w:val="005A33EA"/>
    <w:rsid w:val="007B538B"/>
    <w:rsid w:val="0092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4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uz.edu.pl" TargetMode="External"/><Relationship Id="rId5" Type="http://schemas.openxmlformats.org/officeDocument/2006/relationships/hyperlink" Target="http://www.amuz.edu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3</cp:revision>
  <dcterms:created xsi:type="dcterms:W3CDTF">2015-06-18T19:16:00Z</dcterms:created>
  <dcterms:modified xsi:type="dcterms:W3CDTF">2015-06-18T19:29:00Z</dcterms:modified>
</cp:coreProperties>
</file>