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4C" w:rsidRPr="002C444C" w:rsidRDefault="002C444C" w:rsidP="002C444C">
      <w:pPr>
        <w:tabs>
          <w:tab w:val="left" w:pos="3675"/>
        </w:tabs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Wydział Dyrygentury Chóralnej, Edukacji Muzycznej i Muzyki Kościelnej</w:t>
      </w:r>
    </w:p>
    <w:p w:rsidR="002C444C" w:rsidRPr="002C444C" w:rsidRDefault="002C444C" w:rsidP="002C444C">
      <w:pPr>
        <w:tabs>
          <w:tab w:val="left" w:pos="3675"/>
        </w:tabs>
        <w:rPr>
          <w:b/>
          <w:i/>
          <w:sz w:val="24"/>
          <w:szCs w:val="24"/>
        </w:rPr>
      </w:pPr>
    </w:p>
    <w:p w:rsidR="002C444C" w:rsidRDefault="002C444C" w:rsidP="002C444C">
      <w:pPr>
        <w:tabs>
          <w:tab w:val="left" w:pos="3675"/>
        </w:tabs>
        <w:jc w:val="center"/>
        <w:rPr>
          <w:b/>
          <w:i/>
          <w:sz w:val="28"/>
          <w:szCs w:val="28"/>
        </w:rPr>
      </w:pPr>
      <w:r w:rsidRPr="002C444C">
        <w:rPr>
          <w:b/>
          <w:i/>
          <w:sz w:val="28"/>
          <w:szCs w:val="28"/>
        </w:rPr>
        <w:t>Kwestionariusz oceny zajęć</w:t>
      </w:r>
    </w:p>
    <w:p w:rsidR="00B34CE8" w:rsidRDefault="003E328F" w:rsidP="002C444C">
      <w:pPr>
        <w:jc w:val="center"/>
        <w:rPr>
          <w:b/>
          <w:u w:val="single"/>
        </w:rPr>
      </w:pPr>
      <w:r w:rsidRPr="002B78CC">
        <w:rPr>
          <w:b/>
          <w:u w:val="single"/>
        </w:rPr>
        <w:t>Podsumowanie</w:t>
      </w:r>
    </w:p>
    <w:p w:rsidR="00303CF7" w:rsidRPr="002B78CC" w:rsidRDefault="00303CF7" w:rsidP="002C444C">
      <w:pPr>
        <w:jc w:val="center"/>
        <w:rPr>
          <w:b/>
          <w:u w:val="single"/>
        </w:rPr>
      </w:pPr>
    </w:p>
    <w:p w:rsidR="00E85852" w:rsidRDefault="00E85852" w:rsidP="00437DCE">
      <w:pPr>
        <w:pStyle w:val="Akapitzlist"/>
        <w:numPr>
          <w:ilvl w:val="0"/>
          <w:numId w:val="1"/>
        </w:numPr>
        <w:jc w:val="both"/>
      </w:pPr>
      <w:r>
        <w:t>Studenci złożyli 276 kwestio</w:t>
      </w:r>
      <w:r w:rsidR="002B78CC">
        <w:t>nariuszy ankiet, które dotyczą</w:t>
      </w:r>
      <w:r>
        <w:t xml:space="preserve"> 28 pedagogów </w:t>
      </w:r>
      <w:r w:rsidR="002C444C">
        <w:t>, a więc</w:t>
      </w:r>
      <w:r>
        <w:t xml:space="preserve"> ponad 50% wszystkich pedagogów pracujących na naszym Wydziale.</w:t>
      </w:r>
    </w:p>
    <w:p w:rsidR="00E85852" w:rsidRPr="002B78CC" w:rsidRDefault="00E85852" w:rsidP="00437DCE">
      <w:pPr>
        <w:pStyle w:val="Akapitzlist"/>
        <w:jc w:val="both"/>
        <w:rPr>
          <w:u w:val="single"/>
        </w:rPr>
      </w:pPr>
      <w:r w:rsidRPr="002B78CC">
        <w:rPr>
          <w:u w:val="single"/>
        </w:rPr>
        <w:t>Zalecenie:</w:t>
      </w:r>
    </w:p>
    <w:p w:rsidR="002B78CC" w:rsidRDefault="00E85852" w:rsidP="00437DCE">
      <w:pPr>
        <w:pStyle w:val="Akapitzlist"/>
        <w:jc w:val="both"/>
      </w:pPr>
      <w:r>
        <w:t>Trzeba zadbać o</w:t>
      </w:r>
      <w:r w:rsidR="002B78CC">
        <w:t xml:space="preserve"> znalezienie sposobów informowania studentów o ich prawie do wyrażenia opinii na temat prowadzonych zajęć, m.in. należy zaktywizować w tym celu Samorząd Studencki.</w:t>
      </w:r>
    </w:p>
    <w:p w:rsidR="006F3FE3" w:rsidRDefault="00E85852" w:rsidP="00437DCE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6F3FE3">
        <w:t>Mimo, że pojawiła się już dość znaczna ilość wypowiedzi studentów na pytania otwarte, jeszcze zbyt wielu studentów ogranicza swoje wypowiedzi do pytań zamkniętych.</w:t>
      </w:r>
    </w:p>
    <w:p w:rsidR="006F3FE3" w:rsidRPr="006F3FE3" w:rsidRDefault="006F3FE3" w:rsidP="00437DCE">
      <w:pPr>
        <w:pStyle w:val="Akapitzlist"/>
        <w:jc w:val="both"/>
        <w:rPr>
          <w:u w:val="single"/>
        </w:rPr>
      </w:pPr>
      <w:r w:rsidRPr="006F3FE3">
        <w:rPr>
          <w:u w:val="single"/>
        </w:rPr>
        <w:t>Zalecenie:</w:t>
      </w:r>
    </w:p>
    <w:p w:rsidR="00E85852" w:rsidRDefault="006F3FE3" w:rsidP="00437DCE">
      <w:pPr>
        <w:pStyle w:val="Akapitzlist"/>
        <w:jc w:val="both"/>
      </w:pPr>
      <w:r>
        <w:t xml:space="preserve"> </w:t>
      </w:r>
      <w:r w:rsidR="002B78CC">
        <w:t>Trzeba zachęcić</w:t>
      </w:r>
      <w:r>
        <w:t xml:space="preserve"> studentów do odpowiedzi na pytania otwarte zawarte w kwestionariuszu ankiety, uzasadniając ich wartość i przydatność w celu doskonalenia systemu kształcenia.</w:t>
      </w:r>
    </w:p>
    <w:p w:rsidR="006F3FE3" w:rsidRDefault="006F3FE3" w:rsidP="00437DCE">
      <w:pPr>
        <w:pStyle w:val="Akapitzlist"/>
        <w:numPr>
          <w:ilvl w:val="0"/>
          <w:numId w:val="1"/>
        </w:numPr>
        <w:jc w:val="both"/>
      </w:pPr>
      <w:r>
        <w:t xml:space="preserve">W zakresie </w:t>
      </w:r>
      <w:r w:rsidRPr="00C10587">
        <w:rPr>
          <w:i/>
        </w:rPr>
        <w:t>pytań podstawowych (</w:t>
      </w:r>
      <w:r>
        <w:t xml:space="preserve">8 pytań) największą liczbę (70-90%) stanowią odpowiedzi „tak” (4) a najmniejszą </w:t>
      </w:r>
      <w:r w:rsidR="00C10587">
        <w:t xml:space="preserve"> (około 4%) odpowiedzi „nie” (1) . Jest to wynik bardzo korzystny statystycznie.</w:t>
      </w:r>
    </w:p>
    <w:p w:rsidR="00C10587" w:rsidRDefault="00C10587" w:rsidP="00437DCE">
      <w:pPr>
        <w:pStyle w:val="Akapitzlist"/>
        <w:numPr>
          <w:ilvl w:val="0"/>
          <w:numId w:val="1"/>
        </w:numPr>
        <w:jc w:val="both"/>
      </w:pPr>
      <w:r>
        <w:t>W II części kwestionariusza ankiety na szczególną uwagę zasługuje samoocena studentów</w:t>
      </w:r>
      <w:r w:rsidR="00303CF7">
        <w:t xml:space="preserve">           </w:t>
      </w:r>
      <w:r>
        <w:t xml:space="preserve"> w zakresie frekwencji na ocenianych zajęciach dydaktycznych. Jest ona zaskakująco wysoka. Ponad 80% badanych uczestniczyło w 75-100 % zajęć .</w:t>
      </w:r>
    </w:p>
    <w:p w:rsidR="00C10587" w:rsidRDefault="00C10587" w:rsidP="00437DCE">
      <w:pPr>
        <w:pStyle w:val="Akapitzlist"/>
        <w:numPr>
          <w:ilvl w:val="0"/>
          <w:numId w:val="1"/>
        </w:numPr>
        <w:jc w:val="both"/>
      </w:pPr>
      <w:r>
        <w:t>Wypowiadając się na temat mocnych stron zajęć, studenci zwracali szczególną uwagę</w:t>
      </w:r>
      <w:r w:rsidR="00303CF7">
        <w:t xml:space="preserve">                   </w:t>
      </w:r>
      <w:r>
        <w:t xml:space="preserve"> na pozytywne cechy pedagoga w zakresie osobowości oraz kompetencji zawodowych.</w:t>
      </w:r>
      <w:r w:rsidR="006F2BDD">
        <w:t xml:space="preserve"> Tylko nieliczni omawiali metody, spos</w:t>
      </w:r>
      <w:r w:rsidR="002C444C">
        <w:t>oby</w:t>
      </w:r>
      <w:r w:rsidR="006F2BDD">
        <w:t xml:space="preserve"> pracy, w tym stosowanie pomocy dydaktycznych.</w:t>
      </w:r>
      <w:r>
        <w:t xml:space="preserve"> </w:t>
      </w:r>
    </w:p>
    <w:p w:rsidR="006F2BDD" w:rsidRDefault="006F2BDD" w:rsidP="00437DCE">
      <w:pPr>
        <w:pStyle w:val="Akapitzlist"/>
        <w:jc w:val="both"/>
        <w:rPr>
          <w:u w:val="single"/>
        </w:rPr>
      </w:pPr>
      <w:r w:rsidRPr="006F2BDD">
        <w:rPr>
          <w:u w:val="single"/>
        </w:rPr>
        <w:t>Zalecenie:</w:t>
      </w:r>
    </w:p>
    <w:p w:rsidR="006F2BDD" w:rsidRDefault="006F2BDD" w:rsidP="00437DCE">
      <w:pPr>
        <w:pStyle w:val="Akapitzlist"/>
        <w:jc w:val="both"/>
      </w:pPr>
      <w:r>
        <w:t>Należy w rozmowach ze studentami (przed następną ankietyzacją) zwrócić uwagę na to,</w:t>
      </w:r>
      <w:r w:rsidR="00303CF7">
        <w:t xml:space="preserve">                 </w:t>
      </w:r>
      <w:r>
        <w:t xml:space="preserve"> że oceniamy nie tyle pedagoga, ile zajęcia, które pedagog z nimi prowadzi.</w:t>
      </w:r>
    </w:p>
    <w:p w:rsidR="006F2BDD" w:rsidRDefault="006F2BDD" w:rsidP="00437DCE">
      <w:pPr>
        <w:pStyle w:val="Akapitzlist"/>
        <w:numPr>
          <w:ilvl w:val="0"/>
          <w:numId w:val="1"/>
        </w:numPr>
        <w:jc w:val="both"/>
      </w:pPr>
      <w:r>
        <w:t xml:space="preserve">Niewiele uwag przedstawili </w:t>
      </w:r>
      <w:r w:rsidR="002C444C">
        <w:t xml:space="preserve">badani studenci </w:t>
      </w:r>
      <w:r>
        <w:t>na temat tego, co należy poprawić czy zmienić.</w:t>
      </w:r>
    </w:p>
    <w:p w:rsidR="006F2BDD" w:rsidRDefault="006F2BDD" w:rsidP="00437DCE">
      <w:pPr>
        <w:pStyle w:val="Akapitzlist"/>
        <w:jc w:val="both"/>
      </w:pPr>
      <w:r>
        <w:t xml:space="preserve">Wypowiedzi </w:t>
      </w:r>
      <w:r w:rsidR="002C444C">
        <w:t xml:space="preserve">te </w:t>
      </w:r>
      <w:r>
        <w:t>są pojedyncze, czasami występują w sprzeczności z punktem poprzednim.</w:t>
      </w:r>
      <w:r w:rsidR="00303CF7">
        <w:t xml:space="preserve">          </w:t>
      </w:r>
      <w:r>
        <w:t xml:space="preserve"> </w:t>
      </w:r>
      <w:r w:rsidR="002C444C">
        <w:t>Nie są istotne statystycznie. Podobny komentarz dotyczy punktu następnego –UWAGI.</w:t>
      </w:r>
    </w:p>
    <w:p w:rsidR="00303CF7" w:rsidRDefault="00303CF7" w:rsidP="00437DCE">
      <w:pPr>
        <w:pStyle w:val="Akapitzlist"/>
        <w:jc w:val="both"/>
      </w:pPr>
    </w:p>
    <w:p w:rsidR="00303CF7" w:rsidRDefault="00303CF7" w:rsidP="006F2BDD">
      <w:pPr>
        <w:pStyle w:val="Akapitzlist"/>
      </w:pPr>
    </w:p>
    <w:p w:rsidR="00303CF7" w:rsidRDefault="00303CF7" w:rsidP="006F2BDD">
      <w:pPr>
        <w:pStyle w:val="Akapitzlist"/>
      </w:pPr>
      <w:r>
        <w:t xml:space="preserve">                                  </w:t>
      </w:r>
    </w:p>
    <w:p w:rsidR="00303CF7" w:rsidRDefault="00303CF7" w:rsidP="006F2BDD">
      <w:pPr>
        <w:pStyle w:val="Akapitzlist"/>
      </w:pPr>
    </w:p>
    <w:p w:rsidR="00303CF7" w:rsidRDefault="00303CF7" w:rsidP="006F2BDD">
      <w:pPr>
        <w:pStyle w:val="Akapitzlist"/>
      </w:pPr>
    </w:p>
    <w:p w:rsidR="00303CF7" w:rsidRDefault="00303CF7" w:rsidP="006F2BDD">
      <w:pPr>
        <w:pStyle w:val="Akapitzlist"/>
      </w:pPr>
      <w:r>
        <w:t xml:space="preserve">                                                                                dr Teresa </w:t>
      </w:r>
      <w:proofErr w:type="spellStart"/>
      <w:r>
        <w:t>Śnitko</w:t>
      </w:r>
      <w:proofErr w:type="spellEnd"/>
      <w:r w:rsidR="00437DCE">
        <w:t>, doc.</w:t>
      </w:r>
    </w:p>
    <w:p w:rsidR="00303CF7" w:rsidRPr="006F2BDD" w:rsidRDefault="00303CF7" w:rsidP="006F2BDD">
      <w:pPr>
        <w:pStyle w:val="Akapitzlist"/>
      </w:pPr>
      <w:r>
        <w:t xml:space="preserve">                                                                        przewodnicząca </w:t>
      </w:r>
      <w:proofErr w:type="spellStart"/>
      <w:r>
        <w:t>WKd</w:t>
      </w:r>
      <w:proofErr w:type="spellEnd"/>
      <w:r>
        <w:t>/</w:t>
      </w:r>
      <w:proofErr w:type="spellStart"/>
      <w:r>
        <w:t>sZJK</w:t>
      </w:r>
      <w:proofErr w:type="spellEnd"/>
    </w:p>
    <w:sectPr w:rsidR="00303CF7" w:rsidRPr="006F2BDD" w:rsidSect="00B3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C0E"/>
    <w:multiLevelType w:val="hybridMultilevel"/>
    <w:tmpl w:val="5F08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F"/>
    <w:rsid w:val="002B78CC"/>
    <w:rsid w:val="002C444C"/>
    <w:rsid w:val="00303CF7"/>
    <w:rsid w:val="003E328F"/>
    <w:rsid w:val="00437DCE"/>
    <w:rsid w:val="006C1B87"/>
    <w:rsid w:val="006F2BDD"/>
    <w:rsid w:val="006F3FE3"/>
    <w:rsid w:val="00B34CE8"/>
    <w:rsid w:val="00C10587"/>
    <w:rsid w:val="00E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Wojtus</cp:lastModifiedBy>
  <cp:revision>2</cp:revision>
  <dcterms:created xsi:type="dcterms:W3CDTF">2017-04-01T06:29:00Z</dcterms:created>
  <dcterms:modified xsi:type="dcterms:W3CDTF">2017-04-01T06:29:00Z</dcterms:modified>
</cp:coreProperties>
</file>