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21C9" w:rsidRPr="00D90551" w:rsidRDefault="00EA66A3" w:rsidP="004A08AA">
      <w:pPr>
        <w:spacing w:after="209" w:line="259" w:lineRule="auto"/>
        <w:ind w:left="0" w:firstLine="0"/>
        <w:jc w:val="center"/>
        <w:rPr>
          <w:b/>
          <w:sz w:val="26"/>
          <w:lang w:val="en-GB"/>
        </w:rPr>
      </w:pPr>
      <w:r w:rsidRPr="00D90551">
        <w:rPr>
          <w:b/>
          <w:sz w:val="26"/>
          <w:lang w:val="en-GB"/>
        </w:rPr>
        <w:t xml:space="preserve">ORAL </w:t>
      </w:r>
      <w:r w:rsidR="00E921C9" w:rsidRPr="00D90551">
        <w:rPr>
          <w:b/>
          <w:sz w:val="26"/>
          <w:lang w:val="en-GB"/>
        </w:rPr>
        <w:t xml:space="preserve">FINAL </w:t>
      </w:r>
      <w:r w:rsidRPr="00D90551">
        <w:rPr>
          <w:b/>
          <w:sz w:val="26"/>
          <w:lang w:val="en-GB"/>
        </w:rPr>
        <w:t>EXAM QUESTIONS</w:t>
      </w:r>
    </w:p>
    <w:p w:rsidR="00E921C9" w:rsidRPr="00D90551" w:rsidRDefault="00BE70E4" w:rsidP="004A08AA">
      <w:pPr>
        <w:spacing w:after="209" w:line="259" w:lineRule="auto"/>
        <w:ind w:left="0" w:firstLine="0"/>
        <w:jc w:val="center"/>
        <w:rPr>
          <w:lang w:val="en-GB"/>
        </w:rPr>
      </w:pPr>
      <w:r>
        <w:rPr>
          <w:lang w:val="en-GB"/>
        </w:rPr>
        <w:t>SECOND</w:t>
      </w:r>
      <w:r w:rsidR="00E921C9" w:rsidRPr="00D90551">
        <w:rPr>
          <w:lang w:val="en-GB"/>
        </w:rPr>
        <w:t>-CYCLE STUDIES</w:t>
      </w:r>
    </w:p>
    <w:p w:rsidR="00E921C9" w:rsidRPr="00D90551" w:rsidRDefault="00E921C9" w:rsidP="004A08AA">
      <w:pPr>
        <w:spacing w:after="209" w:line="259" w:lineRule="auto"/>
        <w:ind w:left="0" w:firstLine="0"/>
        <w:jc w:val="center"/>
        <w:rPr>
          <w:sz w:val="26"/>
          <w:lang w:val="en-GB"/>
        </w:rPr>
      </w:pPr>
      <w:r w:rsidRPr="00D90551">
        <w:rPr>
          <w:sz w:val="26"/>
          <w:lang w:val="en-GB"/>
        </w:rPr>
        <w:t>The Faculty of Instrumental Studies, Historically Informed Performance, Jazz and Pop Music</w:t>
      </w:r>
    </w:p>
    <w:p w:rsidR="001A1749" w:rsidRDefault="00E921C9" w:rsidP="00E67DFC">
      <w:pPr>
        <w:spacing w:after="1002" w:line="259" w:lineRule="auto"/>
        <w:ind w:left="108" w:firstLine="0"/>
        <w:jc w:val="center"/>
        <w:rPr>
          <w:sz w:val="26"/>
          <w:lang w:val="en-GB"/>
        </w:rPr>
      </w:pPr>
      <w:r w:rsidRPr="00D90551">
        <w:rPr>
          <w:sz w:val="26"/>
          <w:lang w:val="en-GB"/>
        </w:rPr>
        <w:t>The Institute of Instrumental Music</w:t>
      </w:r>
    </w:p>
    <w:p w:rsidR="00F633D7" w:rsidRPr="00F633D7" w:rsidRDefault="00F633D7" w:rsidP="00016786">
      <w:pPr>
        <w:pStyle w:val="Akapitzlist"/>
        <w:numPr>
          <w:ilvl w:val="0"/>
          <w:numId w:val="7"/>
        </w:numPr>
        <w:spacing w:after="1002" w:line="259" w:lineRule="auto"/>
        <w:rPr>
          <w:lang w:val="en-GB"/>
        </w:rPr>
      </w:pPr>
      <w:r w:rsidRPr="006F5924">
        <w:rPr>
          <w:lang w:val="en-US"/>
        </w:rPr>
        <w:t>The concept of musical style throughout the ages and ways of distinguishing it today.</w:t>
      </w:r>
    </w:p>
    <w:p w:rsidR="00F633D7" w:rsidRDefault="00F633D7" w:rsidP="00016786">
      <w:pPr>
        <w:pStyle w:val="Akapitzlist"/>
        <w:numPr>
          <w:ilvl w:val="0"/>
          <w:numId w:val="7"/>
        </w:numPr>
        <w:spacing w:after="1002" w:line="259" w:lineRule="auto"/>
        <w:rPr>
          <w:lang w:val="en-GB"/>
        </w:rPr>
      </w:pPr>
      <w:r w:rsidRPr="00F633D7">
        <w:rPr>
          <w:lang w:val="en-GB"/>
        </w:rPr>
        <w:t>The role of instrumental musicians in the 21st century</w:t>
      </w:r>
    </w:p>
    <w:p w:rsidR="00E67DFC" w:rsidRDefault="00F633D7" w:rsidP="00016786">
      <w:pPr>
        <w:pStyle w:val="Akapitzlist"/>
        <w:numPr>
          <w:ilvl w:val="0"/>
          <w:numId w:val="7"/>
        </w:numPr>
        <w:spacing w:after="1002" w:line="259" w:lineRule="auto"/>
        <w:rPr>
          <w:lang w:val="en-GB"/>
        </w:rPr>
      </w:pPr>
      <w:r w:rsidRPr="00F633D7">
        <w:rPr>
          <w:lang w:val="en-GB"/>
        </w:rPr>
        <w:t>Modern music distribution options — phonography, broadcasting, digital technology</w:t>
      </w:r>
    </w:p>
    <w:p w:rsidR="00F633D7" w:rsidRDefault="00F633D7" w:rsidP="00016786">
      <w:pPr>
        <w:pStyle w:val="Akapitzlist"/>
        <w:numPr>
          <w:ilvl w:val="0"/>
          <w:numId w:val="7"/>
        </w:numPr>
        <w:spacing w:after="1002" w:line="259" w:lineRule="auto"/>
        <w:rPr>
          <w:lang w:val="en-GB"/>
        </w:rPr>
      </w:pPr>
      <w:r>
        <w:rPr>
          <w:lang w:val="en-GB"/>
        </w:rPr>
        <w:t>The history and development of the principal instrument</w:t>
      </w:r>
    </w:p>
    <w:p w:rsidR="00F633D7" w:rsidRDefault="00F633D7" w:rsidP="00016786">
      <w:pPr>
        <w:pStyle w:val="Akapitzlist"/>
        <w:numPr>
          <w:ilvl w:val="0"/>
          <w:numId w:val="7"/>
        </w:numPr>
        <w:spacing w:after="1002" w:line="259" w:lineRule="auto"/>
        <w:rPr>
          <w:lang w:val="en-GB"/>
        </w:rPr>
      </w:pPr>
      <w:r w:rsidRPr="00F633D7">
        <w:rPr>
          <w:lang w:val="en-GB"/>
        </w:rPr>
        <w:t xml:space="preserve">Theoretical background in the field of developing technique for playing the </w:t>
      </w:r>
      <w:r>
        <w:rPr>
          <w:lang w:val="en-GB"/>
        </w:rPr>
        <w:t>principal</w:t>
      </w:r>
      <w:r w:rsidRPr="00F633D7">
        <w:rPr>
          <w:lang w:val="en-GB"/>
        </w:rPr>
        <w:t xml:space="preserve"> </w:t>
      </w:r>
      <w:bookmarkStart w:id="0" w:name="_GoBack"/>
      <w:bookmarkEnd w:id="0"/>
      <w:r w:rsidRPr="00F633D7">
        <w:rPr>
          <w:lang w:val="en-GB"/>
        </w:rPr>
        <w:t>instrument: bibliography, phonography, iconography</w:t>
      </w:r>
    </w:p>
    <w:p w:rsidR="00F633D7" w:rsidRDefault="00F633D7" w:rsidP="00016786">
      <w:pPr>
        <w:pStyle w:val="Akapitzlist"/>
        <w:numPr>
          <w:ilvl w:val="0"/>
          <w:numId w:val="7"/>
        </w:numPr>
        <w:spacing w:after="1002" w:line="259" w:lineRule="auto"/>
        <w:rPr>
          <w:lang w:val="en-GB"/>
        </w:rPr>
      </w:pPr>
      <w:r w:rsidRPr="00F633D7">
        <w:rPr>
          <w:lang w:val="en-GB"/>
        </w:rPr>
        <w:t>The culture-shaping role of music today</w:t>
      </w:r>
    </w:p>
    <w:p w:rsidR="0051193F" w:rsidRDefault="0051193F" w:rsidP="00016786">
      <w:pPr>
        <w:pStyle w:val="Akapitzlist"/>
        <w:numPr>
          <w:ilvl w:val="0"/>
          <w:numId w:val="7"/>
        </w:numPr>
        <w:spacing w:after="1002" w:line="259" w:lineRule="auto"/>
        <w:rPr>
          <w:lang w:val="en-GB"/>
        </w:rPr>
      </w:pPr>
      <w:r w:rsidRPr="0051193F">
        <w:rPr>
          <w:lang w:val="en-GB"/>
        </w:rPr>
        <w:t xml:space="preserve">Opportunities for instrumentalists to develop </w:t>
      </w:r>
      <w:r>
        <w:rPr>
          <w:lang w:val="en-GB"/>
        </w:rPr>
        <w:t>after graduation</w:t>
      </w:r>
    </w:p>
    <w:p w:rsidR="0051193F" w:rsidRDefault="0051193F" w:rsidP="00016786">
      <w:pPr>
        <w:pStyle w:val="Akapitzlist"/>
        <w:numPr>
          <w:ilvl w:val="0"/>
          <w:numId w:val="7"/>
        </w:numPr>
        <w:spacing w:after="1002" w:line="259" w:lineRule="auto"/>
        <w:rPr>
          <w:lang w:val="en-GB"/>
        </w:rPr>
      </w:pPr>
      <w:r w:rsidRPr="0051193F">
        <w:rPr>
          <w:lang w:val="en-GB"/>
        </w:rPr>
        <w:t>Prospective development opportunities for the music world after 2020</w:t>
      </w:r>
    </w:p>
    <w:p w:rsidR="00462259" w:rsidRDefault="00462259" w:rsidP="00016786">
      <w:pPr>
        <w:pStyle w:val="Akapitzlist"/>
        <w:numPr>
          <w:ilvl w:val="0"/>
          <w:numId w:val="7"/>
        </w:numPr>
        <w:spacing w:after="1002" w:line="259" w:lineRule="auto"/>
        <w:rPr>
          <w:lang w:val="en-GB"/>
        </w:rPr>
      </w:pPr>
      <w:r w:rsidRPr="00462259">
        <w:rPr>
          <w:lang w:val="en-GB"/>
        </w:rPr>
        <w:t>Managerial aptitudes and skills in the context of an artist's self-development</w:t>
      </w:r>
    </w:p>
    <w:p w:rsidR="00462259" w:rsidRDefault="00462259" w:rsidP="00016786">
      <w:pPr>
        <w:pStyle w:val="Akapitzlist"/>
        <w:numPr>
          <w:ilvl w:val="0"/>
          <w:numId w:val="7"/>
        </w:numPr>
        <w:spacing w:after="1002" w:line="259" w:lineRule="auto"/>
        <w:rPr>
          <w:lang w:val="en-GB"/>
        </w:rPr>
      </w:pPr>
      <w:r w:rsidRPr="00462259">
        <w:rPr>
          <w:lang w:val="en-GB"/>
        </w:rPr>
        <w:t>The identity of musical individuality and its significance in artistic development</w:t>
      </w:r>
    </w:p>
    <w:p w:rsidR="00462259" w:rsidRDefault="00145F1A" w:rsidP="00016786">
      <w:pPr>
        <w:pStyle w:val="Akapitzlist"/>
        <w:numPr>
          <w:ilvl w:val="0"/>
          <w:numId w:val="7"/>
        </w:numPr>
        <w:spacing w:after="1002" w:line="259" w:lineRule="auto"/>
        <w:rPr>
          <w:lang w:val="en-GB"/>
        </w:rPr>
      </w:pPr>
      <w:r w:rsidRPr="00145F1A">
        <w:rPr>
          <w:lang w:val="en-GB"/>
        </w:rPr>
        <w:t>Instrument makers — factories, designers, workshops</w:t>
      </w:r>
    </w:p>
    <w:p w:rsidR="00CA798C" w:rsidRDefault="00CA798C" w:rsidP="00016786">
      <w:pPr>
        <w:pStyle w:val="Akapitzlist"/>
        <w:numPr>
          <w:ilvl w:val="0"/>
          <w:numId w:val="7"/>
        </w:numPr>
        <w:spacing w:after="1002" w:line="259" w:lineRule="auto"/>
        <w:rPr>
          <w:lang w:val="en-GB"/>
        </w:rPr>
      </w:pPr>
      <w:r>
        <w:rPr>
          <w:lang w:val="en-GB"/>
        </w:rPr>
        <w:t>Practice methodology</w:t>
      </w:r>
    </w:p>
    <w:p w:rsidR="00CA798C" w:rsidRPr="00145F1A" w:rsidRDefault="00CA798C" w:rsidP="00016786">
      <w:pPr>
        <w:pStyle w:val="Akapitzlist"/>
        <w:numPr>
          <w:ilvl w:val="0"/>
          <w:numId w:val="7"/>
        </w:numPr>
        <w:spacing w:after="1002" w:line="259" w:lineRule="auto"/>
        <w:rPr>
          <w:lang w:val="en-GB"/>
        </w:rPr>
      </w:pPr>
      <w:r w:rsidRPr="00CA798C">
        <w:rPr>
          <w:lang w:val="en-GB"/>
        </w:rPr>
        <w:t>The significance and function of music literature in the context of rhetoric, philology, and other fields of science and culture</w:t>
      </w:r>
    </w:p>
    <w:p w:rsidR="00DB6E3D" w:rsidRDefault="00E67DFC" w:rsidP="00016786">
      <w:pPr>
        <w:spacing w:after="199" w:line="259" w:lineRule="auto"/>
        <w:ind w:left="8136" w:firstLine="0"/>
      </w:pPr>
      <w:r>
        <w:rPr>
          <w:noProof/>
        </w:rPr>
        <w:drawing>
          <wp:inline distT="0" distB="0" distL="0" distR="0" wp14:anchorId="1C8CCF25" wp14:editId="60F36FD1">
            <wp:extent cx="4572" cy="4572"/>
            <wp:effectExtent l="0" t="0" r="0" b="0"/>
            <wp:docPr id="788" name="Picture 7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" name="Picture 78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1749" w:rsidRPr="00D90551" w:rsidRDefault="00016786" w:rsidP="0065612B">
      <w:pPr>
        <w:ind w:left="10" w:firstLine="364"/>
        <w:rPr>
          <w:lang w:val="en-GB"/>
        </w:rPr>
      </w:pPr>
      <w:proofErr w:type="spellStart"/>
      <w:r w:rsidRPr="00D90551">
        <w:rPr>
          <w:lang w:val="en-GB"/>
        </w:rPr>
        <w:t>P</w:t>
      </w:r>
      <w:r w:rsidRPr="00D90551">
        <w:rPr>
          <w:lang w:val="en-GB"/>
        </w:rPr>
        <w:t>oznań</w:t>
      </w:r>
      <w:proofErr w:type="spellEnd"/>
      <w:r w:rsidRPr="00D90551">
        <w:rPr>
          <w:lang w:val="en-GB"/>
        </w:rPr>
        <w:t>, 09.04.2024</w:t>
      </w:r>
    </w:p>
    <w:p w:rsidR="006553E8" w:rsidRPr="00D90551" w:rsidRDefault="006553E8">
      <w:pPr>
        <w:ind w:left="10"/>
        <w:rPr>
          <w:lang w:val="en-GB"/>
        </w:rPr>
      </w:pPr>
    </w:p>
    <w:p w:rsidR="001A1749" w:rsidRPr="00D90551" w:rsidRDefault="0065612B" w:rsidP="0065612B">
      <w:pPr>
        <w:spacing w:after="0" w:line="259" w:lineRule="auto"/>
        <w:rPr>
          <w:rFonts w:eastAsia="Courier New"/>
          <w:szCs w:val="24"/>
          <w:lang w:val="en-GB"/>
        </w:rPr>
      </w:pPr>
      <w:r w:rsidRPr="00D90551">
        <w:rPr>
          <w:rFonts w:eastAsia="Courier New"/>
          <w:szCs w:val="24"/>
          <w:lang w:val="en-GB"/>
        </w:rPr>
        <w:t>Dean of the Faculty of Instrumental Studies, Historically Informed Performance, Jazz and Pop Music</w:t>
      </w:r>
    </w:p>
    <w:p w:rsidR="006553E8" w:rsidRPr="00D90551" w:rsidRDefault="006553E8">
      <w:pPr>
        <w:spacing w:after="0" w:line="259" w:lineRule="auto"/>
        <w:ind w:left="1094" w:firstLine="0"/>
        <w:rPr>
          <w:lang w:val="en-GB"/>
        </w:rPr>
      </w:pPr>
    </w:p>
    <w:p w:rsidR="001A1749" w:rsidRPr="00D90551" w:rsidRDefault="00016786">
      <w:pPr>
        <w:spacing w:after="0" w:line="259" w:lineRule="auto"/>
        <w:ind w:left="130" w:firstLine="0"/>
        <w:rPr>
          <w:lang w:val="en-GB"/>
        </w:rPr>
      </w:pPr>
      <w:r w:rsidRPr="00D90551">
        <w:rPr>
          <w:noProof/>
          <w:lang w:val="en-GB"/>
        </w:rPr>
        <w:drawing>
          <wp:inline distT="0" distB="0" distL="0" distR="0">
            <wp:extent cx="1950720" cy="695823"/>
            <wp:effectExtent l="0" t="0" r="0" b="9525"/>
            <wp:docPr id="1698" name="Picture 16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8" name="Picture 169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64057" cy="700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A1749" w:rsidRPr="00D90551">
      <w:pgSz w:w="11902" w:h="16834"/>
      <w:pgMar w:top="1440" w:right="1476" w:bottom="1440" w:left="146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D11B2"/>
    <w:multiLevelType w:val="hybridMultilevel"/>
    <w:tmpl w:val="16CAAAA2"/>
    <w:lvl w:ilvl="0" w:tplc="04150019">
      <w:start w:val="1"/>
      <w:numFmt w:val="lowerLetter"/>
      <w:lvlText w:val="%1."/>
      <w:lvlJc w:val="left"/>
      <w:pPr>
        <w:ind w:left="395"/>
      </w:pPr>
      <w:rPr>
        <w:rFonts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1220B5E">
      <w:start w:val="1"/>
      <w:numFmt w:val="lowerLetter"/>
      <w:lvlText w:val="%2"/>
      <w:lvlJc w:val="left"/>
      <w:pPr>
        <w:ind w:left="1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7F89F60">
      <w:start w:val="1"/>
      <w:numFmt w:val="lowerRoman"/>
      <w:lvlText w:val="%3"/>
      <w:lvlJc w:val="left"/>
      <w:pPr>
        <w:ind w:left="1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C0C0382">
      <w:start w:val="1"/>
      <w:numFmt w:val="decimal"/>
      <w:lvlText w:val="%4"/>
      <w:lvlJc w:val="left"/>
      <w:pPr>
        <w:ind w:left="2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044149E">
      <w:start w:val="1"/>
      <w:numFmt w:val="lowerLetter"/>
      <w:lvlText w:val="%5"/>
      <w:lvlJc w:val="left"/>
      <w:pPr>
        <w:ind w:left="3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A584008">
      <w:start w:val="1"/>
      <w:numFmt w:val="lowerRoman"/>
      <w:lvlText w:val="%6"/>
      <w:lvlJc w:val="left"/>
      <w:pPr>
        <w:ind w:left="4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A7A54F0">
      <w:start w:val="1"/>
      <w:numFmt w:val="decimal"/>
      <w:lvlText w:val="%7"/>
      <w:lvlJc w:val="left"/>
      <w:pPr>
        <w:ind w:left="4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3FACE2A">
      <w:start w:val="1"/>
      <w:numFmt w:val="lowerLetter"/>
      <w:lvlText w:val="%8"/>
      <w:lvlJc w:val="left"/>
      <w:pPr>
        <w:ind w:left="5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6703660">
      <w:start w:val="1"/>
      <w:numFmt w:val="lowerRoman"/>
      <w:lvlText w:val="%9"/>
      <w:lvlJc w:val="left"/>
      <w:pPr>
        <w:ind w:left="6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7900EB"/>
    <w:multiLevelType w:val="hybridMultilevel"/>
    <w:tmpl w:val="CE18F18A"/>
    <w:lvl w:ilvl="0" w:tplc="EE689D62">
      <w:start w:val="1"/>
      <w:numFmt w:val="decimal"/>
      <w:lvlText w:val="%1."/>
      <w:lvlJc w:val="left"/>
      <w:pPr>
        <w:ind w:left="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1220B5E">
      <w:start w:val="1"/>
      <w:numFmt w:val="lowerLetter"/>
      <w:lvlText w:val="%2"/>
      <w:lvlJc w:val="left"/>
      <w:pPr>
        <w:ind w:left="1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7F89F60">
      <w:start w:val="1"/>
      <w:numFmt w:val="lowerRoman"/>
      <w:lvlText w:val="%3"/>
      <w:lvlJc w:val="left"/>
      <w:pPr>
        <w:ind w:left="1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C0C0382">
      <w:start w:val="1"/>
      <w:numFmt w:val="decimal"/>
      <w:lvlText w:val="%4"/>
      <w:lvlJc w:val="left"/>
      <w:pPr>
        <w:ind w:left="2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044149E">
      <w:start w:val="1"/>
      <w:numFmt w:val="lowerLetter"/>
      <w:lvlText w:val="%5"/>
      <w:lvlJc w:val="left"/>
      <w:pPr>
        <w:ind w:left="3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A584008">
      <w:start w:val="1"/>
      <w:numFmt w:val="lowerRoman"/>
      <w:lvlText w:val="%6"/>
      <w:lvlJc w:val="left"/>
      <w:pPr>
        <w:ind w:left="4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A7A54F0">
      <w:start w:val="1"/>
      <w:numFmt w:val="decimal"/>
      <w:lvlText w:val="%7"/>
      <w:lvlJc w:val="left"/>
      <w:pPr>
        <w:ind w:left="4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3FACE2A">
      <w:start w:val="1"/>
      <w:numFmt w:val="lowerLetter"/>
      <w:lvlText w:val="%8"/>
      <w:lvlJc w:val="left"/>
      <w:pPr>
        <w:ind w:left="5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6703660">
      <w:start w:val="1"/>
      <w:numFmt w:val="lowerRoman"/>
      <w:lvlText w:val="%9"/>
      <w:lvlJc w:val="left"/>
      <w:pPr>
        <w:ind w:left="6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5031F87"/>
    <w:multiLevelType w:val="hybridMultilevel"/>
    <w:tmpl w:val="555401A2"/>
    <w:lvl w:ilvl="0" w:tplc="F2924A6E">
      <w:start w:val="1"/>
      <w:numFmt w:val="decimal"/>
      <w:lvlText w:val="%1."/>
      <w:lvlJc w:val="left"/>
      <w:pPr>
        <w:ind w:left="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2424F0A">
      <w:start w:val="1"/>
      <w:numFmt w:val="lowerLetter"/>
      <w:lvlText w:val="%2"/>
      <w:lvlJc w:val="left"/>
      <w:pPr>
        <w:ind w:left="1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A04E57E">
      <w:start w:val="1"/>
      <w:numFmt w:val="lowerRoman"/>
      <w:lvlText w:val="%3"/>
      <w:lvlJc w:val="left"/>
      <w:pPr>
        <w:ind w:left="2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D32D156">
      <w:start w:val="1"/>
      <w:numFmt w:val="decimal"/>
      <w:lvlText w:val="%4"/>
      <w:lvlJc w:val="left"/>
      <w:pPr>
        <w:ind w:left="2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C1022E6">
      <w:start w:val="1"/>
      <w:numFmt w:val="lowerLetter"/>
      <w:lvlText w:val="%5"/>
      <w:lvlJc w:val="left"/>
      <w:pPr>
        <w:ind w:left="3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1E4A47A">
      <w:start w:val="1"/>
      <w:numFmt w:val="lowerRoman"/>
      <w:lvlText w:val="%6"/>
      <w:lvlJc w:val="left"/>
      <w:pPr>
        <w:ind w:left="4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C9E97BC">
      <w:start w:val="1"/>
      <w:numFmt w:val="decimal"/>
      <w:lvlText w:val="%7"/>
      <w:lvlJc w:val="left"/>
      <w:pPr>
        <w:ind w:left="5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0BCC3FE">
      <w:start w:val="1"/>
      <w:numFmt w:val="lowerLetter"/>
      <w:lvlText w:val="%8"/>
      <w:lvlJc w:val="left"/>
      <w:pPr>
        <w:ind w:left="5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22651C6">
      <w:start w:val="1"/>
      <w:numFmt w:val="lowerRoman"/>
      <w:lvlText w:val="%9"/>
      <w:lvlJc w:val="left"/>
      <w:pPr>
        <w:ind w:left="6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5AD21F9"/>
    <w:multiLevelType w:val="hybridMultilevel"/>
    <w:tmpl w:val="164A8B52"/>
    <w:lvl w:ilvl="0" w:tplc="0415000F">
      <w:start w:val="1"/>
      <w:numFmt w:val="decimal"/>
      <w:lvlText w:val="%1."/>
      <w:lvlJc w:val="left"/>
      <w:pPr>
        <w:ind w:left="395"/>
      </w:pPr>
      <w:rPr>
        <w:rFonts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1220B5E">
      <w:start w:val="1"/>
      <w:numFmt w:val="lowerLetter"/>
      <w:lvlText w:val="%2"/>
      <w:lvlJc w:val="left"/>
      <w:pPr>
        <w:ind w:left="1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7F89F60">
      <w:start w:val="1"/>
      <w:numFmt w:val="lowerRoman"/>
      <w:lvlText w:val="%3"/>
      <w:lvlJc w:val="left"/>
      <w:pPr>
        <w:ind w:left="1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C0C0382">
      <w:start w:val="1"/>
      <w:numFmt w:val="decimal"/>
      <w:lvlText w:val="%4"/>
      <w:lvlJc w:val="left"/>
      <w:pPr>
        <w:ind w:left="2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044149E">
      <w:start w:val="1"/>
      <w:numFmt w:val="lowerLetter"/>
      <w:lvlText w:val="%5"/>
      <w:lvlJc w:val="left"/>
      <w:pPr>
        <w:ind w:left="3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A584008">
      <w:start w:val="1"/>
      <w:numFmt w:val="lowerRoman"/>
      <w:lvlText w:val="%6"/>
      <w:lvlJc w:val="left"/>
      <w:pPr>
        <w:ind w:left="4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A7A54F0">
      <w:start w:val="1"/>
      <w:numFmt w:val="decimal"/>
      <w:lvlText w:val="%7"/>
      <w:lvlJc w:val="left"/>
      <w:pPr>
        <w:ind w:left="4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3FACE2A">
      <w:start w:val="1"/>
      <w:numFmt w:val="lowerLetter"/>
      <w:lvlText w:val="%8"/>
      <w:lvlJc w:val="left"/>
      <w:pPr>
        <w:ind w:left="5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6703660">
      <w:start w:val="1"/>
      <w:numFmt w:val="lowerRoman"/>
      <w:lvlText w:val="%9"/>
      <w:lvlJc w:val="left"/>
      <w:pPr>
        <w:ind w:left="6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4580D43"/>
    <w:multiLevelType w:val="hybridMultilevel"/>
    <w:tmpl w:val="050AA1D0"/>
    <w:lvl w:ilvl="0" w:tplc="04150001">
      <w:start w:val="1"/>
      <w:numFmt w:val="bullet"/>
      <w:lvlText w:val=""/>
      <w:lvlJc w:val="left"/>
      <w:pPr>
        <w:ind w:left="395"/>
      </w:pPr>
      <w:rPr>
        <w:rFonts w:ascii="Symbol" w:hAnsi="Symbol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1220B5E">
      <w:start w:val="1"/>
      <w:numFmt w:val="lowerLetter"/>
      <w:lvlText w:val="%2"/>
      <w:lvlJc w:val="left"/>
      <w:pPr>
        <w:ind w:left="1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7F89F60">
      <w:start w:val="1"/>
      <w:numFmt w:val="lowerRoman"/>
      <w:lvlText w:val="%3"/>
      <w:lvlJc w:val="left"/>
      <w:pPr>
        <w:ind w:left="1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C0C0382">
      <w:start w:val="1"/>
      <w:numFmt w:val="decimal"/>
      <w:lvlText w:val="%4"/>
      <w:lvlJc w:val="left"/>
      <w:pPr>
        <w:ind w:left="2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044149E">
      <w:start w:val="1"/>
      <w:numFmt w:val="lowerLetter"/>
      <w:lvlText w:val="%5"/>
      <w:lvlJc w:val="left"/>
      <w:pPr>
        <w:ind w:left="3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A584008">
      <w:start w:val="1"/>
      <w:numFmt w:val="lowerRoman"/>
      <w:lvlText w:val="%6"/>
      <w:lvlJc w:val="left"/>
      <w:pPr>
        <w:ind w:left="4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A7A54F0">
      <w:start w:val="1"/>
      <w:numFmt w:val="decimal"/>
      <w:lvlText w:val="%7"/>
      <w:lvlJc w:val="left"/>
      <w:pPr>
        <w:ind w:left="4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3FACE2A">
      <w:start w:val="1"/>
      <w:numFmt w:val="lowerLetter"/>
      <w:lvlText w:val="%8"/>
      <w:lvlJc w:val="left"/>
      <w:pPr>
        <w:ind w:left="5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6703660">
      <w:start w:val="1"/>
      <w:numFmt w:val="lowerRoman"/>
      <w:lvlText w:val="%9"/>
      <w:lvlJc w:val="left"/>
      <w:pPr>
        <w:ind w:left="6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2D83379"/>
    <w:multiLevelType w:val="hybridMultilevel"/>
    <w:tmpl w:val="A82AC2BC"/>
    <w:lvl w:ilvl="0" w:tplc="EE689D62">
      <w:start w:val="1"/>
      <w:numFmt w:val="decimal"/>
      <w:lvlText w:val="%1."/>
      <w:lvlJc w:val="left"/>
      <w:pPr>
        <w:ind w:left="395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1220B5E">
      <w:start w:val="1"/>
      <w:numFmt w:val="lowerLetter"/>
      <w:lvlText w:val="%2"/>
      <w:lvlJc w:val="left"/>
      <w:pPr>
        <w:ind w:left="1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7F89F60">
      <w:start w:val="1"/>
      <w:numFmt w:val="lowerRoman"/>
      <w:lvlText w:val="%3"/>
      <w:lvlJc w:val="left"/>
      <w:pPr>
        <w:ind w:left="1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C0C0382">
      <w:start w:val="1"/>
      <w:numFmt w:val="decimal"/>
      <w:lvlText w:val="%4"/>
      <w:lvlJc w:val="left"/>
      <w:pPr>
        <w:ind w:left="2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044149E">
      <w:start w:val="1"/>
      <w:numFmt w:val="lowerLetter"/>
      <w:lvlText w:val="%5"/>
      <w:lvlJc w:val="left"/>
      <w:pPr>
        <w:ind w:left="3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A584008">
      <w:start w:val="1"/>
      <w:numFmt w:val="lowerRoman"/>
      <w:lvlText w:val="%6"/>
      <w:lvlJc w:val="left"/>
      <w:pPr>
        <w:ind w:left="4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A7A54F0">
      <w:start w:val="1"/>
      <w:numFmt w:val="decimal"/>
      <w:lvlText w:val="%7"/>
      <w:lvlJc w:val="left"/>
      <w:pPr>
        <w:ind w:left="4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3FACE2A">
      <w:start w:val="1"/>
      <w:numFmt w:val="lowerLetter"/>
      <w:lvlText w:val="%8"/>
      <w:lvlJc w:val="left"/>
      <w:pPr>
        <w:ind w:left="5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6703660">
      <w:start w:val="1"/>
      <w:numFmt w:val="lowerRoman"/>
      <w:lvlText w:val="%9"/>
      <w:lvlJc w:val="left"/>
      <w:pPr>
        <w:ind w:left="6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B4A2436"/>
    <w:multiLevelType w:val="hybridMultilevel"/>
    <w:tmpl w:val="B35EA4FC"/>
    <w:lvl w:ilvl="0" w:tplc="0415000F">
      <w:start w:val="1"/>
      <w:numFmt w:val="decimal"/>
      <w:lvlText w:val="%1."/>
      <w:lvlJc w:val="left"/>
      <w:pPr>
        <w:ind w:left="395"/>
      </w:pPr>
      <w:rPr>
        <w:rFonts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1220B5E">
      <w:start w:val="1"/>
      <w:numFmt w:val="lowerLetter"/>
      <w:lvlText w:val="%2"/>
      <w:lvlJc w:val="left"/>
      <w:pPr>
        <w:ind w:left="1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7F89F60">
      <w:start w:val="1"/>
      <w:numFmt w:val="lowerRoman"/>
      <w:lvlText w:val="%3"/>
      <w:lvlJc w:val="left"/>
      <w:pPr>
        <w:ind w:left="1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C0C0382">
      <w:start w:val="1"/>
      <w:numFmt w:val="decimal"/>
      <w:lvlText w:val="%4"/>
      <w:lvlJc w:val="left"/>
      <w:pPr>
        <w:ind w:left="2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044149E">
      <w:start w:val="1"/>
      <w:numFmt w:val="lowerLetter"/>
      <w:lvlText w:val="%5"/>
      <w:lvlJc w:val="left"/>
      <w:pPr>
        <w:ind w:left="3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A584008">
      <w:start w:val="1"/>
      <w:numFmt w:val="lowerRoman"/>
      <w:lvlText w:val="%6"/>
      <w:lvlJc w:val="left"/>
      <w:pPr>
        <w:ind w:left="4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A7A54F0">
      <w:start w:val="1"/>
      <w:numFmt w:val="decimal"/>
      <w:lvlText w:val="%7"/>
      <w:lvlJc w:val="left"/>
      <w:pPr>
        <w:ind w:left="4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3FACE2A">
      <w:start w:val="1"/>
      <w:numFmt w:val="lowerLetter"/>
      <w:lvlText w:val="%8"/>
      <w:lvlJc w:val="left"/>
      <w:pPr>
        <w:ind w:left="5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6703660">
      <w:start w:val="1"/>
      <w:numFmt w:val="lowerRoman"/>
      <w:lvlText w:val="%9"/>
      <w:lvlJc w:val="left"/>
      <w:pPr>
        <w:ind w:left="6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749"/>
    <w:rsid w:val="00016786"/>
    <w:rsid w:val="000945A0"/>
    <w:rsid w:val="00145F1A"/>
    <w:rsid w:val="00172B7F"/>
    <w:rsid w:val="001A1749"/>
    <w:rsid w:val="0035596F"/>
    <w:rsid w:val="00462259"/>
    <w:rsid w:val="004A08AA"/>
    <w:rsid w:val="0051193F"/>
    <w:rsid w:val="006553E8"/>
    <w:rsid w:val="0065612B"/>
    <w:rsid w:val="006B1E5F"/>
    <w:rsid w:val="006F5924"/>
    <w:rsid w:val="00882F39"/>
    <w:rsid w:val="00B86E4E"/>
    <w:rsid w:val="00BE70E4"/>
    <w:rsid w:val="00CA798C"/>
    <w:rsid w:val="00D84887"/>
    <w:rsid w:val="00D90551"/>
    <w:rsid w:val="00DB6E3D"/>
    <w:rsid w:val="00E67DFC"/>
    <w:rsid w:val="00E921C9"/>
    <w:rsid w:val="00EA66A3"/>
    <w:rsid w:val="00F63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752AA"/>
  <w15:docId w15:val="{8F6F83F7-6B44-46CB-BECA-C825DF772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86" w:line="265" w:lineRule="auto"/>
      <w:ind w:left="392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6E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BRODNIEWICZ Beata</dc:creator>
  <cp:keywords/>
  <cp:lastModifiedBy>BRODNIEWICZ Beata</cp:lastModifiedBy>
  <cp:revision>11</cp:revision>
  <dcterms:created xsi:type="dcterms:W3CDTF">2026-02-11T13:00:00Z</dcterms:created>
  <dcterms:modified xsi:type="dcterms:W3CDTF">2026-02-11T13:21:00Z</dcterms:modified>
</cp:coreProperties>
</file>