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A" w:rsidRDefault="00741516" w:rsidP="00131775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>SCENA LETNIA W AKADEMII MUZYCZNEJ 2018</w:t>
      </w:r>
    </w:p>
    <w:p w:rsidR="00D911B6" w:rsidRDefault="00D911B6" w:rsidP="00D911B6"/>
    <w:p w:rsidR="00D911B6" w:rsidRPr="00D911B6" w:rsidRDefault="00D911B6" w:rsidP="00D911B6">
      <w:pPr>
        <w:rPr>
          <w:b/>
          <w:sz w:val="32"/>
          <w:szCs w:val="32"/>
        </w:rPr>
      </w:pPr>
      <w:r w:rsidRPr="00D911B6">
        <w:rPr>
          <w:b/>
          <w:sz w:val="32"/>
          <w:szCs w:val="32"/>
        </w:rPr>
        <w:t>TERMINY:</w:t>
      </w:r>
    </w:p>
    <w:p w:rsidR="00EE16DA" w:rsidRPr="0055414E" w:rsidRDefault="00EE16DA" w:rsidP="00D911B6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Aula im. Stefana Stuligrosza, </w:t>
      </w:r>
      <w:r w:rsidRPr="0055414E">
        <w:rPr>
          <w:sz w:val="32"/>
          <w:szCs w:val="32"/>
        </w:rPr>
        <w:t>godz. 17.00</w:t>
      </w:r>
    </w:p>
    <w:p w:rsidR="00EE16DA" w:rsidRDefault="00EE16DA" w:rsidP="00D911B6">
      <w:pPr>
        <w:rPr>
          <w:b/>
          <w:bCs/>
          <w:sz w:val="32"/>
          <w:szCs w:val="32"/>
        </w:rPr>
      </w:pPr>
      <w:r w:rsidRPr="0055414E">
        <w:rPr>
          <w:b/>
          <w:bCs/>
          <w:sz w:val="32"/>
          <w:szCs w:val="32"/>
        </w:rPr>
        <w:t xml:space="preserve">Daty: </w:t>
      </w:r>
      <w:r w:rsidRPr="00EE16DA">
        <w:rPr>
          <w:b/>
          <w:bCs/>
          <w:sz w:val="32"/>
          <w:szCs w:val="32"/>
          <w:u w:val="single"/>
        </w:rPr>
        <w:t>4, 11, 18, 25 lipca</w:t>
      </w:r>
      <w:r>
        <w:rPr>
          <w:b/>
          <w:bCs/>
          <w:sz w:val="32"/>
          <w:szCs w:val="32"/>
        </w:rPr>
        <w:t xml:space="preserve"> oraz </w:t>
      </w:r>
      <w:r w:rsidRPr="00EE16DA">
        <w:rPr>
          <w:b/>
          <w:bCs/>
          <w:sz w:val="32"/>
          <w:szCs w:val="32"/>
          <w:u w:val="single"/>
        </w:rPr>
        <w:t>1, 8, 15, 22, 29 sierpnia</w:t>
      </w:r>
      <w:r>
        <w:rPr>
          <w:b/>
          <w:bCs/>
          <w:sz w:val="32"/>
          <w:szCs w:val="32"/>
        </w:rPr>
        <w:t xml:space="preserve"> 2018 r.</w:t>
      </w:r>
    </w:p>
    <w:p w:rsidR="00EE16DA" w:rsidRDefault="00EE16DA" w:rsidP="00131775">
      <w:pPr>
        <w:jc w:val="center"/>
        <w:rPr>
          <w:b/>
          <w:bCs/>
          <w:sz w:val="32"/>
          <w:szCs w:val="32"/>
        </w:rPr>
      </w:pPr>
    </w:p>
    <w:p w:rsidR="00EE16DA" w:rsidRDefault="00EE16DA" w:rsidP="00D911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Dziedziniec Urzędu Miasta Poznania, Pl. Kolegiacki, godz. 12.15</w:t>
      </w:r>
    </w:p>
    <w:p w:rsidR="00EE16DA" w:rsidRPr="0055414E" w:rsidRDefault="00EE16DA" w:rsidP="00D911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Daty: </w:t>
      </w:r>
      <w:r w:rsidRPr="00EE16DA">
        <w:rPr>
          <w:b/>
          <w:bCs/>
          <w:sz w:val="32"/>
          <w:szCs w:val="32"/>
          <w:u w:val="single"/>
        </w:rPr>
        <w:t>30 czerwca</w:t>
      </w:r>
      <w:r w:rsidR="00D911B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oraz </w:t>
      </w:r>
      <w:r w:rsidRPr="00EE16DA">
        <w:rPr>
          <w:b/>
          <w:bCs/>
          <w:sz w:val="32"/>
          <w:szCs w:val="32"/>
          <w:u w:val="single"/>
        </w:rPr>
        <w:t>1 września</w:t>
      </w:r>
      <w:r>
        <w:rPr>
          <w:b/>
          <w:bCs/>
          <w:sz w:val="32"/>
          <w:szCs w:val="32"/>
        </w:rPr>
        <w:t xml:space="preserve"> 2018 r.</w:t>
      </w:r>
    </w:p>
    <w:p w:rsidR="00EE16DA" w:rsidRPr="0055414E" w:rsidRDefault="00EE16DA" w:rsidP="00131775">
      <w:pPr>
        <w:ind w:firstLine="708"/>
        <w:jc w:val="center"/>
        <w:rPr>
          <w:b/>
          <w:bCs/>
          <w:sz w:val="32"/>
          <w:szCs w:val="32"/>
        </w:rPr>
      </w:pPr>
    </w:p>
    <w:p w:rsidR="00EE16DA" w:rsidRPr="0055414E" w:rsidRDefault="00EE16DA" w:rsidP="00131775">
      <w:pPr>
        <w:jc w:val="both"/>
        <w:rPr>
          <w:b/>
          <w:bCs/>
          <w:sz w:val="32"/>
          <w:szCs w:val="32"/>
        </w:rPr>
      </w:pPr>
      <w:r w:rsidRPr="0055414E">
        <w:rPr>
          <w:b/>
          <w:bCs/>
          <w:sz w:val="32"/>
          <w:szCs w:val="32"/>
        </w:rPr>
        <w:t>ZGŁOSZENIE UDZIAŁU: (wg następującego wzoru)</w:t>
      </w:r>
    </w:p>
    <w:p w:rsidR="00EE16DA" w:rsidRPr="00D911B6" w:rsidRDefault="00EE16DA" w:rsidP="00D911B6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911B6">
        <w:rPr>
          <w:b/>
          <w:bCs/>
          <w:sz w:val="32"/>
          <w:szCs w:val="32"/>
        </w:rPr>
        <w:t>Imię, nazwisko, proponowana data występu, telefon kontaktowy</w:t>
      </w:r>
      <w:r w:rsidR="00131775" w:rsidRPr="00D911B6">
        <w:rPr>
          <w:b/>
          <w:bCs/>
          <w:sz w:val="32"/>
          <w:szCs w:val="32"/>
        </w:rPr>
        <w:t>, adres mailowy</w:t>
      </w:r>
    </w:p>
    <w:p w:rsidR="00EE16DA" w:rsidRPr="0055414E" w:rsidRDefault="00EE16DA" w:rsidP="00131775">
      <w:pPr>
        <w:ind w:left="360"/>
        <w:jc w:val="both"/>
        <w:rPr>
          <w:b/>
          <w:bCs/>
          <w:sz w:val="32"/>
          <w:szCs w:val="32"/>
        </w:rPr>
      </w:pPr>
    </w:p>
    <w:p w:rsidR="00EE16DA" w:rsidRDefault="00EE16DA" w:rsidP="00131775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Instrument, rok studiów / ukończenia studiów,</w:t>
      </w:r>
      <w:r w:rsidRPr="0055414E">
        <w:rPr>
          <w:b/>
          <w:bCs/>
          <w:sz w:val="32"/>
          <w:szCs w:val="32"/>
        </w:rPr>
        <w:t xml:space="preserve"> imię i nazwisko profesora</w:t>
      </w:r>
    </w:p>
    <w:p w:rsidR="00EE16DA" w:rsidRDefault="00EE16DA" w:rsidP="00131775">
      <w:pPr>
        <w:jc w:val="both"/>
        <w:rPr>
          <w:b/>
          <w:bCs/>
          <w:sz w:val="32"/>
          <w:szCs w:val="32"/>
        </w:rPr>
      </w:pPr>
      <w:r w:rsidRPr="0055414E">
        <w:rPr>
          <w:b/>
          <w:bCs/>
          <w:sz w:val="32"/>
          <w:szCs w:val="32"/>
        </w:rPr>
        <w:t xml:space="preserve"> </w:t>
      </w:r>
    </w:p>
    <w:p w:rsidR="00EE16DA" w:rsidRPr="0055414E" w:rsidRDefault="00EE16DA" w:rsidP="00131775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55414E">
        <w:rPr>
          <w:b/>
          <w:bCs/>
          <w:sz w:val="32"/>
          <w:szCs w:val="32"/>
        </w:rPr>
        <w:t xml:space="preserve">Osiągnięcia artystyczne (konkursy, stypendia, występy i </w:t>
      </w:r>
      <w:proofErr w:type="spellStart"/>
      <w:r w:rsidRPr="0055414E">
        <w:rPr>
          <w:b/>
          <w:bCs/>
          <w:sz w:val="32"/>
          <w:szCs w:val="32"/>
        </w:rPr>
        <w:t>tp</w:t>
      </w:r>
      <w:proofErr w:type="spellEnd"/>
      <w:r w:rsidRPr="0055414E">
        <w:rPr>
          <w:b/>
          <w:bCs/>
          <w:sz w:val="32"/>
          <w:szCs w:val="32"/>
        </w:rPr>
        <w:t>.)</w:t>
      </w:r>
    </w:p>
    <w:p w:rsidR="00EE16DA" w:rsidRPr="0055414E" w:rsidRDefault="00EE16DA" w:rsidP="00131775">
      <w:pPr>
        <w:jc w:val="both"/>
        <w:rPr>
          <w:b/>
          <w:bCs/>
          <w:sz w:val="32"/>
          <w:szCs w:val="32"/>
        </w:rPr>
      </w:pPr>
    </w:p>
    <w:p w:rsidR="00EE16DA" w:rsidRPr="0055414E" w:rsidRDefault="00EE16DA" w:rsidP="00131775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55414E">
        <w:rPr>
          <w:b/>
          <w:bCs/>
          <w:sz w:val="32"/>
          <w:szCs w:val="32"/>
        </w:rPr>
        <w:t>Repertuar:</w:t>
      </w:r>
    </w:p>
    <w:p w:rsidR="00EE16DA" w:rsidRPr="0055414E" w:rsidRDefault="00EE16DA" w:rsidP="00131775">
      <w:pPr>
        <w:ind w:left="1080"/>
        <w:jc w:val="both"/>
        <w:rPr>
          <w:b/>
          <w:bCs/>
          <w:sz w:val="32"/>
          <w:szCs w:val="32"/>
        </w:rPr>
      </w:pPr>
      <w:r w:rsidRPr="0055414E">
        <w:rPr>
          <w:b/>
          <w:bCs/>
          <w:sz w:val="32"/>
          <w:szCs w:val="32"/>
        </w:rPr>
        <w:t>– pełny tytuł utworu</w:t>
      </w:r>
      <w:r>
        <w:rPr>
          <w:b/>
          <w:bCs/>
          <w:sz w:val="32"/>
          <w:szCs w:val="32"/>
        </w:rPr>
        <w:t xml:space="preserve"> </w:t>
      </w:r>
      <w:r w:rsidRPr="0055414E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 xml:space="preserve"> </w:t>
      </w:r>
      <w:r w:rsidRPr="0055414E">
        <w:rPr>
          <w:b/>
          <w:bCs/>
          <w:sz w:val="32"/>
          <w:szCs w:val="32"/>
        </w:rPr>
        <w:t>utworów oraz tonacja, opus, numer</w:t>
      </w:r>
      <w:r>
        <w:rPr>
          <w:b/>
          <w:bCs/>
          <w:sz w:val="32"/>
          <w:szCs w:val="32"/>
        </w:rPr>
        <w:t xml:space="preserve">; – </w:t>
      </w:r>
      <w:r w:rsidRPr="0055414E">
        <w:rPr>
          <w:b/>
          <w:bCs/>
          <w:sz w:val="32"/>
          <w:szCs w:val="32"/>
        </w:rPr>
        <w:t>w przypadku utw</w:t>
      </w:r>
      <w:r>
        <w:rPr>
          <w:b/>
          <w:bCs/>
          <w:sz w:val="32"/>
          <w:szCs w:val="32"/>
        </w:rPr>
        <w:t>oru cyklicznego – części utworu</w:t>
      </w:r>
      <w:r w:rsidRPr="0055414E">
        <w:rPr>
          <w:b/>
          <w:bCs/>
          <w:sz w:val="32"/>
          <w:szCs w:val="32"/>
        </w:rPr>
        <w:t xml:space="preserve">; </w:t>
      </w:r>
    </w:p>
    <w:p w:rsidR="00EE16DA" w:rsidRPr="0055414E" w:rsidRDefault="00EE16DA" w:rsidP="00131775">
      <w:pPr>
        <w:ind w:left="1080"/>
        <w:jc w:val="both"/>
        <w:rPr>
          <w:b/>
          <w:bCs/>
          <w:sz w:val="32"/>
          <w:szCs w:val="32"/>
        </w:rPr>
      </w:pPr>
      <w:r w:rsidRPr="0055414E">
        <w:rPr>
          <w:b/>
          <w:bCs/>
          <w:sz w:val="32"/>
          <w:szCs w:val="32"/>
        </w:rPr>
        <w:t>– imię i nazwisko kompozytora (</w:t>
      </w:r>
      <w:r w:rsidRPr="00A81034">
        <w:rPr>
          <w:b/>
          <w:bCs/>
          <w:sz w:val="32"/>
          <w:szCs w:val="32"/>
          <w:u w:val="single"/>
        </w:rPr>
        <w:t>w przypadku pieśni także imię i nazwisko autora tekstu</w:t>
      </w:r>
      <w:r w:rsidRPr="0055414E">
        <w:rPr>
          <w:b/>
          <w:bCs/>
          <w:sz w:val="32"/>
          <w:szCs w:val="32"/>
        </w:rPr>
        <w:t>);</w:t>
      </w:r>
    </w:p>
    <w:p w:rsidR="00EE16DA" w:rsidRPr="0055414E" w:rsidRDefault="00EE16DA" w:rsidP="00131775">
      <w:pPr>
        <w:ind w:left="720" w:firstLine="360"/>
        <w:jc w:val="both"/>
        <w:rPr>
          <w:b/>
          <w:bCs/>
          <w:sz w:val="32"/>
          <w:szCs w:val="32"/>
        </w:rPr>
      </w:pPr>
      <w:r w:rsidRPr="0055414E">
        <w:rPr>
          <w:b/>
          <w:bCs/>
          <w:sz w:val="32"/>
          <w:szCs w:val="32"/>
        </w:rPr>
        <w:t>– orientacyjny czas trwania utworu</w:t>
      </w:r>
      <w:r>
        <w:rPr>
          <w:b/>
          <w:bCs/>
          <w:sz w:val="32"/>
          <w:szCs w:val="32"/>
        </w:rPr>
        <w:t xml:space="preserve"> </w:t>
      </w:r>
      <w:r w:rsidRPr="0055414E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 xml:space="preserve"> </w:t>
      </w:r>
      <w:r w:rsidRPr="0055414E">
        <w:rPr>
          <w:b/>
          <w:bCs/>
          <w:sz w:val="32"/>
          <w:szCs w:val="32"/>
        </w:rPr>
        <w:t>utworów</w:t>
      </w:r>
      <w:r>
        <w:rPr>
          <w:b/>
          <w:bCs/>
          <w:sz w:val="32"/>
          <w:szCs w:val="32"/>
        </w:rPr>
        <w:t xml:space="preserve"> (łącznie do 30 minut).</w:t>
      </w:r>
    </w:p>
    <w:p w:rsidR="00EE16DA" w:rsidRPr="0055414E" w:rsidRDefault="00EE16DA" w:rsidP="00131775">
      <w:pPr>
        <w:jc w:val="both"/>
        <w:rPr>
          <w:b/>
          <w:bCs/>
          <w:sz w:val="32"/>
          <w:szCs w:val="32"/>
        </w:rPr>
      </w:pPr>
    </w:p>
    <w:p w:rsidR="00EE16DA" w:rsidRPr="0055414E" w:rsidRDefault="00EE16DA" w:rsidP="00131775">
      <w:pPr>
        <w:jc w:val="both"/>
        <w:rPr>
          <w:b/>
          <w:bCs/>
          <w:sz w:val="32"/>
          <w:szCs w:val="32"/>
        </w:rPr>
      </w:pPr>
      <w:r w:rsidRPr="0055414E">
        <w:rPr>
          <w:b/>
          <w:bCs/>
          <w:sz w:val="32"/>
          <w:szCs w:val="32"/>
        </w:rPr>
        <w:t xml:space="preserve">     5.  Dane o pianiście-akompaniatorze: patrz pkt 1</w:t>
      </w:r>
      <w:r>
        <w:rPr>
          <w:b/>
          <w:bCs/>
          <w:sz w:val="32"/>
          <w:szCs w:val="32"/>
        </w:rPr>
        <w:t>.</w:t>
      </w:r>
      <w:r w:rsidRPr="0055414E">
        <w:rPr>
          <w:b/>
          <w:bCs/>
          <w:sz w:val="32"/>
          <w:szCs w:val="32"/>
        </w:rPr>
        <w:t xml:space="preserve"> i  3</w:t>
      </w:r>
      <w:r>
        <w:rPr>
          <w:b/>
          <w:bCs/>
          <w:sz w:val="32"/>
          <w:szCs w:val="32"/>
        </w:rPr>
        <w:t>.</w:t>
      </w:r>
    </w:p>
    <w:p w:rsidR="00EE16DA" w:rsidRPr="0055414E" w:rsidRDefault="00EE16DA" w:rsidP="00131775">
      <w:pPr>
        <w:ind w:left="360"/>
        <w:jc w:val="both"/>
        <w:rPr>
          <w:b/>
          <w:bCs/>
          <w:sz w:val="32"/>
          <w:szCs w:val="32"/>
        </w:rPr>
      </w:pPr>
    </w:p>
    <w:p w:rsidR="00EE16DA" w:rsidRDefault="00EE16DA" w:rsidP="001317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UWAGI:</w:t>
      </w:r>
    </w:p>
    <w:p w:rsidR="00EE16DA" w:rsidRDefault="00D911B6" w:rsidP="00D911B6">
      <w:pPr>
        <w:ind w:firstLine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– </w:t>
      </w:r>
      <w:r w:rsidR="00EE16DA" w:rsidRPr="00D911B6">
        <w:rPr>
          <w:b/>
          <w:bCs/>
          <w:sz w:val="32"/>
          <w:szCs w:val="32"/>
          <w:u w:val="single"/>
        </w:rPr>
        <w:t>Ostateczny termin sk</w:t>
      </w:r>
      <w:r w:rsidRPr="00D911B6">
        <w:rPr>
          <w:b/>
          <w:bCs/>
          <w:sz w:val="32"/>
          <w:szCs w:val="32"/>
          <w:u w:val="single"/>
        </w:rPr>
        <w:t>ładania zgłoszeń – 4 czerwca br.</w:t>
      </w:r>
    </w:p>
    <w:p w:rsidR="00131775" w:rsidRDefault="00131775" w:rsidP="00D911B6">
      <w:pPr>
        <w:ind w:firstLine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– Karty zgłoszeniowe należy składać w Sekretariacie Rektora lub drogą mailową na adres: </w:t>
      </w:r>
      <w:hyperlink r:id="rId6" w:history="1">
        <w:r w:rsidR="00D911B6" w:rsidRPr="00D22D57">
          <w:rPr>
            <w:rStyle w:val="Hipercze"/>
            <w:b/>
            <w:bCs/>
            <w:sz w:val="32"/>
            <w:szCs w:val="32"/>
          </w:rPr>
          <w:t>tebro@wp.pl</w:t>
        </w:r>
      </w:hyperlink>
    </w:p>
    <w:p w:rsidR="00D911B6" w:rsidRDefault="00EE16DA" w:rsidP="00D911B6">
      <w:pPr>
        <w:ind w:firstLine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– O przyjęciu zgłoszenia i terminie koncertu powiadomimy </w:t>
      </w:r>
      <w:r w:rsidR="00131775">
        <w:rPr>
          <w:b/>
          <w:bCs/>
          <w:sz w:val="32"/>
          <w:szCs w:val="32"/>
        </w:rPr>
        <w:t>występujących indywidualnie – korespondencyjnie, telefonicznie lub mailowo</w:t>
      </w:r>
    </w:p>
    <w:p w:rsidR="00B66D48" w:rsidRPr="006A19CD" w:rsidRDefault="00EE16DA" w:rsidP="006A19CD">
      <w:pPr>
        <w:ind w:firstLine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– Honorarium za występ (w wys. 300 zł. brutto) wypłacane będzie przez Fundację Akademii Muzycznej po zakończeniu całego cykl</w:t>
      </w:r>
      <w:r w:rsidR="00D911B6">
        <w:rPr>
          <w:b/>
          <w:bCs/>
          <w:sz w:val="32"/>
          <w:szCs w:val="32"/>
        </w:rPr>
        <w:t>u koncertowego – we wrześniu br.</w:t>
      </w:r>
      <w:bookmarkStart w:id="0" w:name="_GoBack"/>
      <w:bookmarkEnd w:id="0"/>
    </w:p>
    <w:sectPr w:rsidR="00B66D48" w:rsidRPr="006A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7E6D"/>
    <w:multiLevelType w:val="hybridMultilevel"/>
    <w:tmpl w:val="19682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8834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D4"/>
    <w:rsid w:val="00131775"/>
    <w:rsid w:val="006A19CD"/>
    <w:rsid w:val="00741516"/>
    <w:rsid w:val="00A65CD4"/>
    <w:rsid w:val="00B66D48"/>
    <w:rsid w:val="00D911B6"/>
    <w:rsid w:val="00E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16DA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16D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17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16DA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16D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17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br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Brodniewicz</dc:creator>
  <cp:keywords/>
  <dc:description/>
  <cp:lastModifiedBy>Użytkownik systemu Windows</cp:lastModifiedBy>
  <cp:revision>5</cp:revision>
  <dcterms:created xsi:type="dcterms:W3CDTF">2018-05-06T22:07:00Z</dcterms:created>
  <dcterms:modified xsi:type="dcterms:W3CDTF">2018-05-08T17:37:00Z</dcterms:modified>
</cp:coreProperties>
</file>