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43E0" w14:textId="459886D5" w:rsidR="008D1FAE" w:rsidRDefault="008D1FAE" w:rsidP="008D1FAE">
      <w:pPr>
        <w:spacing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8D1FAE">
        <w:rPr>
          <w:rFonts w:ascii="Calibri" w:eastAsia="Calibri" w:hAnsi="Calibri" w:cs="Times New Roman"/>
          <w:b/>
          <w:bCs/>
          <w:sz w:val="32"/>
          <w:szCs w:val="32"/>
        </w:rPr>
        <w:t>SZCZEGÓŁOWY UCZELNIANY KALENDARZ WYBORÓW</w:t>
      </w:r>
    </w:p>
    <w:p w14:paraId="7E4559F2" w14:textId="07798534" w:rsidR="008D1FAE" w:rsidRDefault="008D1FAE" w:rsidP="008D1FAE">
      <w:pPr>
        <w:spacing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8D1FAE">
        <w:rPr>
          <w:rFonts w:ascii="Calibri" w:eastAsia="Calibri" w:hAnsi="Calibri" w:cs="Times New Roman"/>
          <w:b/>
          <w:bCs/>
          <w:sz w:val="32"/>
          <w:szCs w:val="32"/>
        </w:rPr>
        <w:t>NA KADENCJĘ 2024-2028</w:t>
      </w:r>
    </w:p>
    <w:p w14:paraId="701BA90A" w14:textId="036B68F0" w:rsidR="002939AD" w:rsidRPr="008D1FAE" w:rsidRDefault="008D1FAE" w:rsidP="008D1FAE">
      <w:pPr>
        <w:spacing w:line="25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8D1FAE">
        <w:rPr>
          <w:rFonts w:ascii="Calibri" w:eastAsia="Calibri" w:hAnsi="Calibri" w:cs="Times New Roman"/>
          <w:b/>
          <w:bCs/>
          <w:sz w:val="24"/>
          <w:szCs w:val="24"/>
        </w:rPr>
        <w:t xml:space="preserve">uchwalony przez Uczelnianą Komisję Wyborczą Akademii Muzycznej im. Ignacego Jana Paderewskiego w Poznaniu </w:t>
      </w:r>
      <w:r>
        <w:rPr>
          <w:rFonts w:ascii="Calibri" w:eastAsia="Calibri" w:hAnsi="Calibri" w:cs="Times New Roman"/>
          <w:b/>
          <w:bCs/>
          <w:sz w:val="24"/>
          <w:szCs w:val="24"/>
        </w:rPr>
        <w:t>dnia</w:t>
      </w:r>
      <w:r w:rsidRPr="008D1FAE">
        <w:rPr>
          <w:rFonts w:ascii="Calibri" w:eastAsia="Calibri" w:hAnsi="Calibri" w:cs="Times New Roman"/>
          <w:b/>
          <w:bCs/>
          <w:sz w:val="24"/>
          <w:szCs w:val="24"/>
        </w:rPr>
        <w:t xml:space="preserve"> 22 stycznia 2024 r.</w:t>
      </w:r>
    </w:p>
    <w:p w14:paraId="1F7C058B" w14:textId="77777777" w:rsidR="008D1FAE" w:rsidRPr="002939AD" w:rsidRDefault="008D1FAE" w:rsidP="002939AD">
      <w:pPr>
        <w:spacing w:line="256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7030D7DF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WYBORY REKTORA</w:t>
      </w:r>
    </w:p>
    <w:p w14:paraId="1CD66DF1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Środa, 6 marca 2024 roku</w:t>
      </w:r>
    </w:p>
    <w:p w14:paraId="694467A0" w14:textId="69F7E4BC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 xml:space="preserve">- godz. 11.oo-14.oo – zgłaszanie kandydatów na stanowisko Rektora </w:t>
      </w: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(e-dziekanat)</w:t>
      </w:r>
      <w:r w:rsidRPr="002939AD">
        <w:rPr>
          <w:rFonts w:ascii="Calibri" w:eastAsia="Calibri" w:hAnsi="Calibri" w:cs="Times New Roman"/>
          <w:sz w:val="28"/>
          <w:szCs w:val="28"/>
        </w:rPr>
        <w:t>, dołączyć zgodę kandydata oraz jeśli jest to wymagane  oświadczenie lustracyjne lub informację o uprzednim złożeniu oświadczenia lustracyjnego</w:t>
      </w:r>
      <w:r w:rsidR="00A41FBC">
        <w:rPr>
          <w:rFonts w:ascii="Calibri" w:eastAsia="Calibri" w:hAnsi="Calibri" w:cs="Times New Roman"/>
          <w:sz w:val="28"/>
          <w:szCs w:val="28"/>
        </w:rPr>
        <w:t xml:space="preserve"> </w:t>
      </w:r>
      <w:r w:rsidR="00A41FBC" w:rsidRPr="00A41FBC">
        <w:rPr>
          <w:rFonts w:ascii="Calibri" w:eastAsia="Calibri" w:hAnsi="Calibri" w:cs="Times New Roman"/>
          <w:b/>
          <w:bCs/>
          <w:sz w:val="28"/>
          <w:szCs w:val="28"/>
        </w:rPr>
        <w:t>(e-dziekanat)</w:t>
      </w:r>
      <w:r w:rsidRPr="002939AD">
        <w:rPr>
          <w:rFonts w:ascii="Calibri" w:eastAsia="Calibri" w:hAnsi="Calibri" w:cs="Times New Roman"/>
          <w:sz w:val="28"/>
          <w:szCs w:val="28"/>
        </w:rPr>
        <w:t xml:space="preserve">,   </w:t>
      </w:r>
    </w:p>
    <w:p w14:paraId="0048645C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 xml:space="preserve">-  godz. 14.oo (Sala Senatu) – zebranie UKW, sprawdzenie poprawności zgłoszeń kandydatów na stanowisko Rektora, </w:t>
      </w:r>
    </w:p>
    <w:p w14:paraId="743EBADE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>-  nie wcześniej niż o godz. 15.oo ogłoszenie przez UKW listy kandydatów na stanowisko Rektora.</w:t>
      </w:r>
    </w:p>
    <w:p w14:paraId="2593BF40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Wtorek, 12 marca 2024 roku</w:t>
      </w:r>
    </w:p>
    <w:p w14:paraId="301CD1FE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>- godz. 11.oo Aula Nova – Zebranie wyborcze, spotkanie kandydatów ze wspólnotą Uczelni, wg opracowanego regulaminu.</w:t>
      </w:r>
    </w:p>
    <w:p w14:paraId="5CB0CBA6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Środa, 13 marca 2024 roku</w:t>
      </w:r>
    </w:p>
    <w:p w14:paraId="058178FF" w14:textId="77777777" w:rsidR="002939AD" w:rsidRPr="002939AD" w:rsidRDefault="002939AD" w:rsidP="002939AD">
      <w:pPr>
        <w:spacing w:line="256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-</w:t>
      </w:r>
      <w:r w:rsidRPr="002939AD">
        <w:rPr>
          <w:rFonts w:ascii="Calibri" w:eastAsia="Calibri" w:hAnsi="Calibri" w:cs="Times New Roman"/>
          <w:sz w:val="28"/>
          <w:szCs w:val="28"/>
        </w:rPr>
        <w:t xml:space="preserve"> posiedzenie Senatu, zaopiniowanie kandydatów na stanowisko Rektora. </w:t>
      </w:r>
    </w:p>
    <w:p w14:paraId="530B925F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Poniedziałek, 18 marca 2024 roku</w:t>
      </w:r>
    </w:p>
    <w:p w14:paraId="7DFB2824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-</w:t>
      </w:r>
      <w:r w:rsidRPr="002939AD">
        <w:rPr>
          <w:rFonts w:ascii="Calibri" w:eastAsia="Calibri" w:hAnsi="Calibri" w:cs="Times New Roman"/>
          <w:sz w:val="28"/>
          <w:szCs w:val="28"/>
        </w:rPr>
        <w:t xml:space="preserve"> godz. 15.30 – posiedzenie Rady Uczelni, zaopiniowanie (rekomendowanie) kandydatów na rektora, </w:t>
      </w:r>
    </w:p>
    <w:p w14:paraId="4C94C983" w14:textId="03038827" w:rsidR="008D1FAE" w:rsidRPr="002939AD" w:rsidRDefault="002939AD" w:rsidP="008D1FAE">
      <w:pPr>
        <w:spacing w:line="256" w:lineRule="auto"/>
        <w:ind w:left="708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 xml:space="preserve">- niezwłoczne przekazanie uchwały RU i Senatu wspólnocie Uczelni </w:t>
      </w:r>
    </w:p>
    <w:p w14:paraId="58A46A51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WYBORY ELEKTORÓW</w:t>
      </w:r>
    </w:p>
    <w:p w14:paraId="368F8230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Czwartek, 21 marca 2024 roku</w:t>
      </w:r>
    </w:p>
    <w:p w14:paraId="3A824055" w14:textId="7AFDC325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 xml:space="preserve">-   godz. 12.oo-16.oo – zgłaszanie kandydatów na członków Kolegium Elektorów </w:t>
      </w: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(e-dziekanat)</w:t>
      </w:r>
      <w:r w:rsidRPr="002939AD">
        <w:rPr>
          <w:rFonts w:ascii="Calibri" w:eastAsia="Calibri" w:hAnsi="Calibri" w:cs="Times New Roman"/>
          <w:sz w:val="28"/>
          <w:szCs w:val="28"/>
        </w:rPr>
        <w:t>,  dołączyć zgodę kandydata oraz jeśli jest to wymagane  oświadczenie lustracyjne lub informację o uprzednim złożeniu oświadczenia lustracyjnego</w:t>
      </w:r>
      <w:r w:rsidR="00A41FBC">
        <w:rPr>
          <w:rFonts w:ascii="Calibri" w:eastAsia="Calibri" w:hAnsi="Calibri" w:cs="Times New Roman"/>
          <w:sz w:val="28"/>
          <w:szCs w:val="28"/>
        </w:rPr>
        <w:t xml:space="preserve"> </w:t>
      </w:r>
      <w:r w:rsidR="00A41FBC" w:rsidRPr="00A41FBC">
        <w:rPr>
          <w:rFonts w:ascii="Calibri" w:eastAsia="Calibri" w:hAnsi="Calibri" w:cs="Times New Roman"/>
          <w:b/>
          <w:bCs/>
          <w:sz w:val="28"/>
          <w:szCs w:val="28"/>
        </w:rPr>
        <w:t>(e-dziekanat)</w:t>
      </w:r>
      <w:r w:rsidR="00A41FBC" w:rsidRPr="00A41FBC">
        <w:rPr>
          <w:rFonts w:ascii="Calibri" w:eastAsia="Calibri" w:hAnsi="Calibri" w:cs="Times New Roman"/>
          <w:sz w:val="28"/>
          <w:szCs w:val="28"/>
        </w:rPr>
        <w:t>,</w:t>
      </w:r>
      <w:r w:rsidRPr="002939AD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31EACF00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lastRenderedPageBreak/>
        <w:t>- godz. 16.oo (sala Senatu) – zebranie UKW, sprawdzenie poprawności złożonych dokumentów i zgłoszeń,  ogłoszenie listy kandydatów na członków Kolegium Elektorów.</w:t>
      </w:r>
    </w:p>
    <w:p w14:paraId="18140FD7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Piątek, 22 marca 2024 roku</w:t>
      </w:r>
    </w:p>
    <w:p w14:paraId="54B0609A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 xml:space="preserve">- godz. 12.00-16.oo – wybór elektorów z grupy prof. i prof. AMP </w:t>
      </w:r>
      <w:r w:rsidRPr="002939AD">
        <w:rPr>
          <w:rFonts w:ascii="Calibri" w:eastAsia="Calibri" w:hAnsi="Calibri" w:cs="Times New Roman"/>
          <w:b/>
          <w:bCs/>
          <w:sz w:val="28"/>
          <w:szCs w:val="28"/>
        </w:rPr>
        <w:t xml:space="preserve">(e-dziekanat),  </w:t>
      </w:r>
      <w:r w:rsidRPr="002939AD">
        <w:rPr>
          <w:rFonts w:ascii="Calibri" w:eastAsia="Calibri" w:hAnsi="Calibri" w:cs="Times New Roman"/>
          <w:sz w:val="28"/>
          <w:szCs w:val="28"/>
        </w:rPr>
        <w:t>ewentualne dodatkowe głosowanie w godzinach 17.oo- 18.oo.</w:t>
      </w:r>
    </w:p>
    <w:p w14:paraId="0D76E850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Poniedziałek, 25 marca 2024 roku</w:t>
      </w:r>
    </w:p>
    <w:p w14:paraId="25BAFBE9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 xml:space="preserve">- godz. 12.00-16.oo – wybór elektorów z grupy pozostałych nauczycieli akademickich (dr hab., dr, as., mgr, wykładowcy, lektorzy) </w:t>
      </w:r>
      <w:r w:rsidRPr="002939AD">
        <w:rPr>
          <w:rFonts w:ascii="Calibri" w:eastAsia="Calibri" w:hAnsi="Calibri" w:cs="Times New Roman"/>
          <w:b/>
          <w:bCs/>
          <w:sz w:val="28"/>
          <w:szCs w:val="28"/>
        </w:rPr>
        <w:t xml:space="preserve">(e-dziekanat),  </w:t>
      </w:r>
      <w:r w:rsidRPr="002939AD">
        <w:rPr>
          <w:rFonts w:ascii="Calibri" w:eastAsia="Calibri" w:hAnsi="Calibri" w:cs="Times New Roman"/>
          <w:sz w:val="28"/>
          <w:szCs w:val="28"/>
        </w:rPr>
        <w:t>ewentualne dodatkowe głosowanie w godzinach 17.oo- 18.oo.</w:t>
      </w:r>
    </w:p>
    <w:p w14:paraId="115EF1FD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Wtorek, 26 marca 2024 roku</w:t>
      </w:r>
    </w:p>
    <w:p w14:paraId="0276304F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 xml:space="preserve">- </w:t>
      </w:r>
      <w:r w:rsidRPr="002939AD">
        <w:rPr>
          <w:rFonts w:ascii="Calibri" w:eastAsia="Calibri" w:hAnsi="Calibri" w:cs="Times New Roman"/>
          <w:sz w:val="28"/>
          <w:szCs w:val="28"/>
        </w:rPr>
        <w:t>godz. 12.00-16.oo – wybór elektorów z grupy pracowników nie będących nauczycielami akademickimi (</w:t>
      </w:r>
      <w:r w:rsidRPr="002939AD">
        <w:rPr>
          <w:rFonts w:ascii="Calibri" w:eastAsia="Calibri" w:hAnsi="Calibri" w:cs="Times New Roman"/>
          <w:b/>
          <w:bCs/>
          <w:sz w:val="28"/>
          <w:szCs w:val="28"/>
        </w:rPr>
        <w:t xml:space="preserve">e-dziekanat),  </w:t>
      </w:r>
      <w:r w:rsidRPr="002939AD">
        <w:rPr>
          <w:rFonts w:ascii="Calibri" w:eastAsia="Calibri" w:hAnsi="Calibri" w:cs="Times New Roman"/>
          <w:sz w:val="28"/>
          <w:szCs w:val="28"/>
        </w:rPr>
        <w:t>ewentualne dodatkowe głosowanie w godzinach 17.oo- 18.oo.</w:t>
      </w:r>
    </w:p>
    <w:p w14:paraId="0B27FF6C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Do dnia (wtorek) 26 marca 2024 r., wyboru elektorów zgodnie z regulaminem samorządów dokonują studenci i doktoranci.</w:t>
      </w:r>
    </w:p>
    <w:p w14:paraId="187E98F9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Środa, 27 marca</w:t>
      </w:r>
      <w:r w:rsidRPr="002939AD">
        <w:rPr>
          <w:rFonts w:ascii="Calibri" w:eastAsia="Calibri" w:hAnsi="Calibri" w:cs="Times New Roman"/>
          <w:sz w:val="28"/>
          <w:szCs w:val="28"/>
        </w:rPr>
        <w:t xml:space="preserve"> </w:t>
      </w: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2024 roku</w:t>
      </w:r>
    </w:p>
    <w:p w14:paraId="4BBF3E8C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 xml:space="preserve">- godz. 12.oo (Sala Senatu) – zebranie UKW, sprawdzenie poprawności przeprowadzonych głosowań ustalenie składu Kolegium Elektorów, </w:t>
      </w:r>
    </w:p>
    <w:p w14:paraId="02CF5100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 xml:space="preserve">- niezwłoczne ogłoszenie przez UKW składu Kolegium Elektorów.  </w:t>
      </w:r>
    </w:p>
    <w:p w14:paraId="66631768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Poniedziałek, 8 kwietnia 2024 roku</w:t>
      </w:r>
    </w:p>
    <w:p w14:paraId="0285E9A6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 xml:space="preserve">- godz. 14.00-16.oo , Hall Auli Nova – Kolegium Elektorów dokonuje wyboru Rektora </w:t>
      </w: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(głosowanie tradycyjne)</w:t>
      </w:r>
      <w:r w:rsidRPr="002939AD">
        <w:rPr>
          <w:rFonts w:ascii="Calibri" w:eastAsia="Calibri" w:hAnsi="Calibri" w:cs="Times New Roman"/>
          <w:sz w:val="28"/>
          <w:szCs w:val="28"/>
        </w:rPr>
        <w:t xml:space="preserve">,  </w:t>
      </w:r>
    </w:p>
    <w:p w14:paraId="666128E5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>- nie wcześniej niż o godz. 16.30 – ogłoszenie przez UKW wyników głosowania i wyboru Rektora lub zarządzenie II tury.</w:t>
      </w:r>
    </w:p>
    <w:p w14:paraId="386ABDC0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Wtorek, 9 kwietnia 2024 roku</w:t>
      </w:r>
    </w:p>
    <w:p w14:paraId="71FE3016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 xml:space="preserve">-  godz. 14.oo – 16.oo – ewentualna II tura wyborów, </w:t>
      </w:r>
    </w:p>
    <w:p w14:paraId="3F87A4D1" w14:textId="77777777" w:rsid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>- nie wcześniej niż o godz. 16.30 – ogłoszenie przez UKW wyników głosowania i wyboru Rektora.</w:t>
      </w:r>
    </w:p>
    <w:p w14:paraId="773E7B3B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sz w:val="28"/>
          <w:szCs w:val="28"/>
        </w:rPr>
      </w:pPr>
    </w:p>
    <w:p w14:paraId="51CAC442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WYBORY DZIEKANÓW I DYREKTORÓW INSTYTUTÓW</w:t>
      </w:r>
    </w:p>
    <w:p w14:paraId="6AD80C1D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14:paraId="7D55A333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Poniedziałek, 15 kwietnia 2024 roku</w:t>
      </w:r>
    </w:p>
    <w:p w14:paraId="5962E6AB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>- godz. 12.oo-14.oo – zgłaszanie kandydatów na dziekanów (</w:t>
      </w: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e-dziekanat),</w:t>
      </w:r>
    </w:p>
    <w:p w14:paraId="423813CD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 xml:space="preserve">-  godz. 14.oo – zebranie UKW i niezwłoczne ogłoszenie społeczności Uczelni listy kandydatów. </w:t>
      </w:r>
    </w:p>
    <w:p w14:paraId="7C5C659A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Wtorek, 16 kwietnia 2024 roku</w:t>
      </w:r>
    </w:p>
    <w:p w14:paraId="7FB2C5BE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 xml:space="preserve"> </w:t>
      </w:r>
      <w:r w:rsidRPr="002939AD">
        <w:rPr>
          <w:rFonts w:ascii="Calibri" w:eastAsia="Calibri" w:hAnsi="Calibri" w:cs="Times New Roman"/>
          <w:sz w:val="28"/>
          <w:szCs w:val="28"/>
        </w:rPr>
        <w:tab/>
        <w:t>- godz. 12.oo-16.oo – wybory dziekanów (</w:t>
      </w: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e-dziekanat).</w:t>
      </w:r>
    </w:p>
    <w:p w14:paraId="08591385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Poniedziałek, 22 kwietnia 2024 roku</w:t>
      </w:r>
      <w:r w:rsidRPr="002939AD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5C4E94C7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>- godz. 10.oo-14.oo – zgłaszanie kandydatów na Dyrektorów instytutów (</w:t>
      </w: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e-dziekanat),</w:t>
      </w:r>
    </w:p>
    <w:p w14:paraId="4DAE90BA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>- godz. 14.oo – zebranie UKW i niezwłoczne ogłoszenie społeczności Uczelni listy kandydatów.</w:t>
      </w:r>
    </w:p>
    <w:p w14:paraId="3CF301C4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wtorek, 23 kwietnia 2024 roku</w:t>
      </w:r>
    </w:p>
    <w:p w14:paraId="5197A002" w14:textId="77777777" w:rsidR="002939AD" w:rsidRPr="002939AD" w:rsidRDefault="002939AD" w:rsidP="002939AD">
      <w:pPr>
        <w:spacing w:line="256" w:lineRule="auto"/>
        <w:ind w:firstLine="708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 xml:space="preserve">- godz. 12.oo-16.oo – wybory Dyrektorów instytutów </w:t>
      </w: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(e-dziekanat).</w:t>
      </w:r>
    </w:p>
    <w:p w14:paraId="40E24478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Środa, 24 kwietnia 2024 roku</w:t>
      </w:r>
    </w:p>
    <w:p w14:paraId="43697DF8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 xml:space="preserve">- godz. 12.oo-14.oo – ewentualna II tura wyborów Dyrektorów instytutów </w:t>
      </w: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(e-dziekanat).</w:t>
      </w:r>
    </w:p>
    <w:p w14:paraId="3DEF4351" w14:textId="77777777" w:rsidR="002939AD" w:rsidRPr="002939AD" w:rsidRDefault="002939AD" w:rsidP="008D1FAE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1EF65697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WYBORY DO SENATU</w:t>
      </w:r>
    </w:p>
    <w:p w14:paraId="6B64A25D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0EB5BCE1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Poniedziałek, 13 maja 2024 roku</w:t>
      </w:r>
    </w:p>
    <w:p w14:paraId="6D1BB736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>- godz. 12.oo-16.oo – zgłaszanie kandydatów na członka Senatu (</w:t>
      </w: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e-dziekanat),</w:t>
      </w:r>
    </w:p>
    <w:p w14:paraId="5B508AA7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 xml:space="preserve">- godz. 16.oo – zebranie UKW i niezwłoczne ogłoszenie społeczności Uczelni listy kandydatów. </w:t>
      </w:r>
    </w:p>
    <w:p w14:paraId="3BE40235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Środa, 15 maja 2024 roku</w:t>
      </w:r>
    </w:p>
    <w:p w14:paraId="3535876B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i/>
          <w:iCs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>- godz. 12.oo-16.oo – wybory do Senatu</w:t>
      </w:r>
      <w:r w:rsidRPr="002939AD">
        <w:rPr>
          <w:rFonts w:ascii="Calibri" w:eastAsia="Calibri" w:hAnsi="Calibri" w:cs="Times New Roman"/>
          <w:b/>
          <w:bCs/>
          <w:sz w:val="28"/>
          <w:szCs w:val="28"/>
        </w:rPr>
        <w:t xml:space="preserve"> (e-dziekanat) </w:t>
      </w:r>
      <w:r w:rsidRPr="002939AD">
        <w:rPr>
          <w:rFonts w:ascii="Calibri" w:eastAsia="Calibri" w:hAnsi="Calibri" w:cs="Times New Roman"/>
          <w:sz w:val="28"/>
          <w:szCs w:val="28"/>
        </w:rPr>
        <w:t>w trzech grupach wymienionych w §56 ust. 3 Statutu Uczelni.</w:t>
      </w:r>
    </w:p>
    <w:p w14:paraId="6198D761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Czwartek, 16 maja 2024 roku</w:t>
      </w:r>
    </w:p>
    <w:p w14:paraId="3F8B9754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b/>
          <w:bCs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>- godz. 12.oo-16.oo – ewentualna II tura wyborów do Senatu (</w:t>
      </w:r>
      <w:r w:rsidRPr="002939AD">
        <w:rPr>
          <w:rFonts w:ascii="Calibri" w:eastAsia="Calibri" w:hAnsi="Calibri" w:cs="Times New Roman"/>
          <w:b/>
          <w:bCs/>
          <w:sz w:val="28"/>
          <w:szCs w:val="28"/>
        </w:rPr>
        <w:t>e-dziekanat),</w:t>
      </w:r>
    </w:p>
    <w:p w14:paraId="69394B5A" w14:textId="77777777" w:rsidR="002939AD" w:rsidRPr="002939AD" w:rsidRDefault="002939AD" w:rsidP="002939AD">
      <w:pPr>
        <w:spacing w:line="256" w:lineRule="auto"/>
        <w:ind w:left="708"/>
        <w:rPr>
          <w:rFonts w:ascii="Calibri" w:eastAsia="Calibri" w:hAnsi="Calibri" w:cs="Times New Roman"/>
          <w:sz w:val="28"/>
          <w:szCs w:val="28"/>
        </w:rPr>
      </w:pPr>
      <w:r w:rsidRPr="002939AD">
        <w:rPr>
          <w:rFonts w:ascii="Calibri" w:eastAsia="Calibri" w:hAnsi="Calibri" w:cs="Times New Roman"/>
          <w:sz w:val="28"/>
          <w:szCs w:val="28"/>
        </w:rPr>
        <w:t>- godz. 16.oo – zebranie UKW i niezwłoczne ogłoszenie listy Senatorów.</w:t>
      </w:r>
    </w:p>
    <w:p w14:paraId="560CB3BB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14:paraId="4057E653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14:paraId="072BCC62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14:paraId="364C70FE" w14:textId="77777777" w:rsidR="002939AD" w:rsidRPr="00A705E6" w:rsidRDefault="002939AD" w:rsidP="002939AD">
      <w:pPr>
        <w:spacing w:line="256" w:lineRule="auto"/>
        <w:ind w:left="3540"/>
        <w:rPr>
          <w:rFonts w:ascii="Calibri" w:eastAsia="Calibri" w:hAnsi="Calibri" w:cs="Times New Roman"/>
          <w:sz w:val="24"/>
          <w:szCs w:val="24"/>
        </w:rPr>
      </w:pPr>
      <w:r w:rsidRPr="00A705E6">
        <w:rPr>
          <w:rFonts w:ascii="Calibri" w:eastAsia="Calibri" w:hAnsi="Calibri" w:cs="Times New Roman"/>
          <w:sz w:val="24"/>
          <w:szCs w:val="24"/>
        </w:rPr>
        <w:t>Przewodniczący Uczelnianej Komisji Wyborczej</w:t>
      </w:r>
    </w:p>
    <w:p w14:paraId="2D978C41" w14:textId="77777777" w:rsidR="002939AD" w:rsidRPr="00A705E6" w:rsidRDefault="002939AD" w:rsidP="002939AD">
      <w:pPr>
        <w:spacing w:line="256" w:lineRule="auto"/>
        <w:ind w:left="3540"/>
        <w:rPr>
          <w:rFonts w:ascii="Calibri" w:eastAsia="Calibri" w:hAnsi="Calibri" w:cs="Times New Roman"/>
          <w:sz w:val="24"/>
          <w:szCs w:val="24"/>
        </w:rPr>
      </w:pPr>
      <w:r w:rsidRPr="00A705E6">
        <w:rPr>
          <w:rFonts w:ascii="Calibri" w:eastAsia="Calibri" w:hAnsi="Calibri" w:cs="Times New Roman"/>
          <w:sz w:val="24"/>
          <w:szCs w:val="24"/>
        </w:rPr>
        <w:t xml:space="preserve"> Prof. dr hab. Wojciech Maciejowski</w:t>
      </w:r>
    </w:p>
    <w:p w14:paraId="29EC5422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14:paraId="6A6470DE" w14:textId="77777777" w:rsidR="002939AD" w:rsidRPr="002939AD" w:rsidRDefault="002939AD" w:rsidP="002939AD">
      <w:pPr>
        <w:spacing w:line="256" w:lineRule="auto"/>
        <w:ind w:left="4248"/>
        <w:rPr>
          <w:rFonts w:ascii="Calibri" w:eastAsia="Calibri" w:hAnsi="Calibri" w:cs="Times New Roman"/>
        </w:rPr>
      </w:pPr>
    </w:p>
    <w:p w14:paraId="2A4AF0A8" w14:textId="77777777" w:rsidR="002939AD" w:rsidRPr="002939AD" w:rsidRDefault="002939AD" w:rsidP="002939AD">
      <w:pPr>
        <w:spacing w:line="256" w:lineRule="auto"/>
        <w:rPr>
          <w:rFonts w:ascii="Calibri" w:eastAsia="Calibri" w:hAnsi="Calibri" w:cs="Times New Roman"/>
        </w:rPr>
      </w:pPr>
    </w:p>
    <w:p w14:paraId="3F7C7826" w14:textId="77777777" w:rsidR="003E2B7C" w:rsidRDefault="003E2B7C"/>
    <w:sectPr w:rsidR="003E2B7C" w:rsidSect="004E0D8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1A7A" w14:textId="77777777" w:rsidR="004E0D89" w:rsidRDefault="004E0D89" w:rsidP="008D1FAE">
      <w:pPr>
        <w:spacing w:after="0" w:line="240" w:lineRule="auto"/>
      </w:pPr>
      <w:r>
        <w:separator/>
      </w:r>
    </w:p>
  </w:endnote>
  <w:endnote w:type="continuationSeparator" w:id="0">
    <w:p w14:paraId="71798CFC" w14:textId="77777777" w:rsidR="004E0D89" w:rsidRDefault="004E0D89" w:rsidP="008D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E824" w14:textId="77777777" w:rsidR="004E0D89" w:rsidRDefault="004E0D89" w:rsidP="008D1FAE">
      <w:pPr>
        <w:spacing w:after="0" w:line="240" w:lineRule="auto"/>
      </w:pPr>
      <w:r>
        <w:separator/>
      </w:r>
    </w:p>
  </w:footnote>
  <w:footnote w:type="continuationSeparator" w:id="0">
    <w:p w14:paraId="17C691E0" w14:textId="77777777" w:rsidR="004E0D89" w:rsidRDefault="004E0D89" w:rsidP="008D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C4"/>
    <w:rsid w:val="000F6639"/>
    <w:rsid w:val="001974C4"/>
    <w:rsid w:val="002939AD"/>
    <w:rsid w:val="003E2B7C"/>
    <w:rsid w:val="004E0D89"/>
    <w:rsid w:val="005E51D8"/>
    <w:rsid w:val="008D1FAE"/>
    <w:rsid w:val="00A41FBC"/>
    <w:rsid w:val="00A705E6"/>
    <w:rsid w:val="00A70A5C"/>
    <w:rsid w:val="00C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6BFE"/>
  <w15:chartTrackingRefBased/>
  <w15:docId w15:val="{2B7182DB-6AD2-4724-AD41-D5E6750F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9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939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Maciejowski</dc:creator>
  <cp:keywords/>
  <dc:description/>
  <cp:lastModifiedBy>Wojciech Maciejowski</cp:lastModifiedBy>
  <cp:revision>4</cp:revision>
  <dcterms:created xsi:type="dcterms:W3CDTF">2024-01-22T18:16:00Z</dcterms:created>
  <dcterms:modified xsi:type="dcterms:W3CDTF">2024-01-22T19:06:00Z</dcterms:modified>
</cp:coreProperties>
</file>