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EE" w:rsidRDefault="00BC2CAE" w:rsidP="00BC2CAE">
      <w:pPr>
        <w:pStyle w:val="Cytatintensywny"/>
        <w:rPr>
          <w:b/>
          <w:bCs/>
          <w:i w:val="0"/>
          <w:iCs w:val="0"/>
          <w:sz w:val="24"/>
          <w:szCs w:val="24"/>
        </w:rPr>
      </w:pPr>
      <w:r w:rsidRPr="00C83674">
        <w:rPr>
          <w:b/>
          <w:bCs/>
          <w:i w:val="0"/>
          <w:iCs w:val="0"/>
          <w:sz w:val="24"/>
          <w:szCs w:val="24"/>
        </w:rPr>
        <w:t xml:space="preserve">TABELA KIERUNKOWYCH EFEKTÓW UCZENIA SIĘ </w:t>
      </w:r>
    </w:p>
    <w:p w:rsidR="00BC2CAE" w:rsidRPr="00C83674" w:rsidRDefault="00BC2CAE" w:rsidP="00BC2CAE">
      <w:pPr>
        <w:pStyle w:val="Cytatintensywny"/>
        <w:rPr>
          <w:b/>
          <w:bCs/>
          <w:i w:val="0"/>
          <w:iCs w:val="0"/>
          <w:sz w:val="24"/>
          <w:szCs w:val="24"/>
        </w:rPr>
      </w:pPr>
      <w:bookmarkStart w:id="0" w:name="_GoBack"/>
      <w:bookmarkEnd w:id="0"/>
      <w:r w:rsidRPr="00C83674">
        <w:rPr>
          <w:b/>
          <w:bCs/>
          <w:i w:val="0"/>
          <w:iCs w:val="0"/>
          <w:sz w:val="24"/>
          <w:szCs w:val="24"/>
        </w:rPr>
        <w:t>NA STUDIACH I</w:t>
      </w:r>
      <w:r w:rsidR="00B272DE">
        <w:rPr>
          <w:b/>
          <w:bCs/>
          <w:i w:val="0"/>
          <w:iCs w:val="0"/>
          <w:sz w:val="24"/>
          <w:szCs w:val="24"/>
        </w:rPr>
        <w:t>I</w:t>
      </w:r>
      <w:r w:rsidRPr="00C83674">
        <w:rPr>
          <w:b/>
          <w:bCs/>
          <w:i w:val="0"/>
          <w:iCs w:val="0"/>
          <w:sz w:val="24"/>
          <w:szCs w:val="24"/>
        </w:rPr>
        <w:t xml:space="preserve"> STOPNIA </w:t>
      </w:r>
    </w:p>
    <w:p w:rsidR="00BC2CAE" w:rsidRPr="00C83674" w:rsidRDefault="00B272DE" w:rsidP="00BC2CAE">
      <w:pPr>
        <w:pStyle w:val="Cytatintensywny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KIERUNEK HISTORYCZNE PRAKTYKI WYKONAWCZE</w:t>
      </w:r>
    </w:p>
    <w:p w:rsidR="00BC2CAE" w:rsidRDefault="00BC2CAE" w:rsidP="00BC2CAE">
      <w:pPr>
        <w:pStyle w:val="Nagwek1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710"/>
        <w:gridCol w:w="4252"/>
        <w:gridCol w:w="1134"/>
        <w:gridCol w:w="1129"/>
      </w:tblGrid>
      <w:tr w:rsidR="00BC2CAE" w:rsidTr="00B34FA5">
        <w:trPr>
          <w:trHeight w:val="270"/>
        </w:trPr>
        <w:tc>
          <w:tcPr>
            <w:tcW w:w="83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CAE" w:rsidRPr="00C83674" w:rsidRDefault="00BC2CAE" w:rsidP="003E4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BC2CAE" w:rsidRPr="00B34FA5" w:rsidRDefault="00643E19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KIERUNKOWY KOD EFEKTU UCZENIA SIĘ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:rsidR="00BC2CAE" w:rsidRPr="00B34FA5" w:rsidRDefault="00643E19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EFEKT UCZENIA SIĘ</w:t>
            </w: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C2CAE" w:rsidRPr="00B34FA5" w:rsidRDefault="00643E19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ODNIESIENIE DO CHARAKTERYSTYK</w:t>
            </w:r>
            <w:r w:rsidR="00BC2CAE" w:rsidRPr="00B34FA5">
              <w:rPr>
                <w:b/>
                <w:sz w:val="24"/>
                <w:szCs w:val="24"/>
              </w:rPr>
              <w:t>:</w:t>
            </w:r>
          </w:p>
        </w:tc>
      </w:tr>
      <w:tr w:rsidR="00C83674" w:rsidTr="00B34FA5">
        <w:trPr>
          <w:trHeight w:val="270"/>
        </w:trPr>
        <w:tc>
          <w:tcPr>
            <w:tcW w:w="83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CAE" w:rsidRPr="00C83674" w:rsidRDefault="00BC2CAE" w:rsidP="003E4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</w:rPr>
            </w:pPr>
            <w:r w:rsidRPr="00B34FA5">
              <w:rPr>
                <w:b/>
              </w:rPr>
              <w:t>II</w:t>
            </w:r>
            <w:r w:rsidR="00643E19" w:rsidRPr="00B34FA5">
              <w:rPr>
                <w:b/>
              </w:rPr>
              <w:t xml:space="preserve"> STOPNIA</w:t>
            </w:r>
            <w:r w:rsidRPr="00B34FA5">
              <w:rPr>
                <w:b/>
              </w:rPr>
              <w:t xml:space="preserve"> PRK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2CAE" w:rsidRPr="00B34FA5" w:rsidRDefault="00BC2CAE" w:rsidP="003E49F1">
            <w:pPr>
              <w:jc w:val="center"/>
              <w:rPr>
                <w:b/>
              </w:rPr>
            </w:pPr>
            <w:r w:rsidRPr="00B34FA5">
              <w:rPr>
                <w:b/>
              </w:rPr>
              <w:t xml:space="preserve">I </w:t>
            </w:r>
            <w:r w:rsidR="00643E19" w:rsidRPr="00B34FA5">
              <w:rPr>
                <w:b/>
              </w:rPr>
              <w:t>STOPNIA</w:t>
            </w:r>
            <w:r w:rsidRPr="00B34FA5">
              <w:rPr>
                <w:b/>
              </w:rPr>
              <w:t xml:space="preserve"> PRK</w:t>
            </w:r>
          </w:p>
        </w:tc>
      </w:tr>
      <w:tr w:rsidR="00AE7A7B" w:rsidTr="00C83674">
        <w:trPr>
          <w:trHeight w:val="270"/>
        </w:trPr>
        <w:tc>
          <w:tcPr>
            <w:tcW w:w="837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E7A7B" w:rsidRPr="00B34FA5" w:rsidRDefault="00AE7A7B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8225" w:type="dxa"/>
            <w:gridSpan w:val="4"/>
            <w:shd w:val="clear" w:color="auto" w:fill="BDD6EE" w:themeFill="accent1" w:themeFillTint="66"/>
            <w:vAlign w:val="center"/>
          </w:tcPr>
          <w:p w:rsidR="00AE7A7B" w:rsidRPr="00B34FA5" w:rsidRDefault="00AE7A7B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Zna i rozumie:</w:t>
            </w: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Pr="00C83674" w:rsidRDefault="00862042" w:rsidP="003E4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_W01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B34FA5" w:rsidRDefault="00862042" w:rsidP="00457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gruntownie zna ogólny repertuar swojej specjalności i pokrewny oraz związane z nim historyczne praktyki </w:t>
            </w:r>
            <w:r w:rsidRPr="00B272DE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ykonawcze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862042" w:rsidRPr="00C83674" w:rsidRDefault="00862042" w:rsidP="003E49F1">
            <w:pPr>
              <w:jc w:val="center"/>
              <w:rPr>
                <w:sz w:val="24"/>
                <w:szCs w:val="24"/>
              </w:rPr>
            </w:pPr>
            <w:r w:rsidRPr="00EF68E4">
              <w:rPr>
                <w:sz w:val="24"/>
                <w:szCs w:val="24"/>
              </w:rPr>
              <w:t>P7S_WG</w:t>
            </w:r>
          </w:p>
        </w:tc>
        <w:tc>
          <w:tcPr>
            <w:tcW w:w="1129" w:type="dxa"/>
            <w:vMerge w:val="restart"/>
            <w:shd w:val="clear" w:color="auto" w:fill="BDD6EE" w:themeFill="accent1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  <w:r w:rsidRPr="00C83674">
              <w:rPr>
                <w:sz w:val="24"/>
                <w:szCs w:val="24"/>
              </w:rPr>
              <w:t>U_W</w:t>
            </w: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_W02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B272DE" w:rsidRDefault="00862042" w:rsidP="00B272DE">
            <w:r>
              <w:rPr>
                <w:sz w:val="18"/>
                <w:szCs w:val="18"/>
              </w:rPr>
              <w:t xml:space="preserve">Zna i rozumie </w:t>
            </w:r>
            <w:r w:rsidRPr="00B272DE">
              <w:rPr>
                <w:sz w:val="18"/>
                <w:szCs w:val="18"/>
              </w:rPr>
              <w:t>szczegółową wiedzę dotyczącą r</w:t>
            </w:r>
            <w:r>
              <w:rPr>
                <w:sz w:val="18"/>
                <w:szCs w:val="18"/>
              </w:rPr>
              <w:t xml:space="preserve">epertuaru, </w:t>
            </w:r>
            <w:r w:rsidRPr="00B272DE">
              <w:rPr>
                <w:sz w:val="18"/>
                <w:szCs w:val="18"/>
              </w:rPr>
              <w:t>doboru stosownego instrumentarium</w:t>
            </w:r>
            <w:r>
              <w:rPr>
                <w:sz w:val="18"/>
                <w:szCs w:val="18"/>
              </w:rPr>
              <w:t xml:space="preserve"> historycznego</w:t>
            </w:r>
            <w:r w:rsidRPr="00B272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ramach </w:t>
            </w:r>
            <w:r w:rsidRPr="00B272DE">
              <w:rPr>
                <w:sz w:val="18"/>
                <w:szCs w:val="18"/>
              </w:rPr>
              <w:t>wybranej specjalności oraz z</w:t>
            </w:r>
            <w:r>
              <w:rPr>
                <w:sz w:val="18"/>
                <w:szCs w:val="18"/>
              </w:rPr>
              <w:t>wiązanej z nią literatury specjalistycznej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_W03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B272DE" w:rsidRDefault="00862042" w:rsidP="00B272DE">
            <w:r>
              <w:rPr>
                <w:sz w:val="18"/>
                <w:szCs w:val="18"/>
              </w:rPr>
              <w:t>Zna i rozumie szeroką wiedzę dotyczącą kameralnej i orkiestrowej literatury muzycznej, rozumie genezę powstawania zespołów instrumentalnych na przestrzeni poszczególnych epok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_W04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9E5C3B" w:rsidRDefault="00862042" w:rsidP="009E5C3B">
            <w:r>
              <w:rPr>
                <w:sz w:val="18"/>
                <w:szCs w:val="18"/>
              </w:rPr>
              <w:t>Zna i rozumie wiedzę dotyczącą metodologii badań teoretyczno-naukowych, rozumie istotę dostępu do informacji, historycznych materiałów źródłowych, sposobów analizowania i syntezy danych, prawidłowego ich interpretowania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_W05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9E5C3B" w:rsidRDefault="00862042" w:rsidP="002E7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rozumie</w:t>
            </w:r>
            <w:r w:rsidRPr="009E5C3B">
              <w:rPr>
                <w:sz w:val="18"/>
                <w:szCs w:val="18"/>
              </w:rPr>
              <w:t xml:space="preserve"> wiedzę dotyczącą swobodnego korzystania z różnorodnych mediów (książki,</w:t>
            </w:r>
            <w:r>
              <w:rPr>
                <w:sz w:val="18"/>
                <w:szCs w:val="18"/>
              </w:rPr>
              <w:t xml:space="preserve"> periodyki specjalistyczne, artykuły naukowe, strony www – również w językach obcych,</w:t>
            </w:r>
            <w:r w:rsidRPr="009E5C3B">
              <w:rPr>
                <w:sz w:val="18"/>
                <w:szCs w:val="18"/>
              </w:rPr>
              <w:t xml:space="preserve"> nagrania, </w:t>
            </w:r>
            <w:r>
              <w:rPr>
                <w:sz w:val="18"/>
                <w:szCs w:val="18"/>
              </w:rPr>
              <w:t xml:space="preserve">źródłowe </w:t>
            </w:r>
            <w:r w:rsidRPr="009E5C3B">
              <w:rPr>
                <w:sz w:val="18"/>
                <w:szCs w:val="18"/>
              </w:rPr>
              <w:t xml:space="preserve">materiały </w:t>
            </w:r>
            <w:r>
              <w:rPr>
                <w:sz w:val="18"/>
                <w:szCs w:val="18"/>
              </w:rPr>
              <w:t xml:space="preserve">nutowe, </w:t>
            </w:r>
            <w:r w:rsidRPr="009E5C3B">
              <w:rPr>
                <w:sz w:val="18"/>
                <w:szCs w:val="18"/>
              </w:rPr>
              <w:t xml:space="preserve">nagrania archiwalne itp.) oraz </w:t>
            </w:r>
          </w:p>
          <w:p w:rsidR="00862042" w:rsidRPr="00B34FA5" w:rsidRDefault="00862042" w:rsidP="002E7915">
            <w:pPr>
              <w:rPr>
                <w:sz w:val="18"/>
                <w:szCs w:val="18"/>
              </w:rPr>
            </w:pPr>
            <w:r w:rsidRPr="009E5C3B">
              <w:rPr>
                <w:sz w:val="18"/>
                <w:szCs w:val="18"/>
              </w:rPr>
              <w:t>umiejętność samodzielnego poszerzania i rozwijania wiedzy dotyczącej swojej specjalności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_W06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EF68E4" w:rsidRDefault="00862042" w:rsidP="00EF68E4">
            <w:r>
              <w:rPr>
                <w:sz w:val="18"/>
                <w:szCs w:val="18"/>
              </w:rPr>
              <w:t>Zna i rozumie szerok</w:t>
            </w:r>
            <w:r w:rsidRPr="00EF68E4">
              <w:rPr>
                <w:sz w:val="18"/>
                <w:szCs w:val="18"/>
              </w:rPr>
              <w:t xml:space="preserve">ą wiedzę na temat kontekstu </w:t>
            </w:r>
          </w:p>
          <w:p w:rsidR="00862042" w:rsidRPr="00EF68E4" w:rsidRDefault="00862042" w:rsidP="00EF68E4">
            <w:r>
              <w:rPr>
                <w:sz w:val="18"/>
                <w:szCs w:val="18"/>
              </w:rPr>
              <w:t>historycznego muzyki i</w:t>
            </w:r>
            <w:r w:rsidRPr="00EF68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jej</w:t>
            </w:r>
            <w:r w:rsidRPr="00EF68E4">
              <w:rPr>
                <w:sz w:val="18"/>
                <w:szCs w:val="18"/>
              </w:rPr>
              <w:t xml:space="preserve"> związków </w:t>
            </w:r>
          </w:p>
          <w:p w:rsidR="00862042" w:rsidRPr="00B34FA5" w:rsidRDefault="00862042" w:rsidP="00EF68E4">
            <w:pPr>
              <w:rPr>
                <w:sz w:val="18"/>
                <w:szCs w:val="18"/>
              </w:rPr>
            </w:pPr>
            <w:r w:rsidRPr="00EF68E4">
              <w:rPr>
                <w:sz w:val="18"/>
                <w:szCs w:val="18"/>
              </w:rPr>
              <w:t>z innymi</w:t>
            </w:r>
            <w:r>
              <w:rPr>
                <w:sz w:val="18"/>
                <w:szCs w:val="18"/>
              </w:rPr>
              <w:t xml:space="preserve"> naukami humanistycznymi tj. filologia, historia, historia sztuki, 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HPW2_W07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EF68E4" w:rsidRDefault="00862042" w:rsidP="00EF68E4">
            <w:pPr>
              <w:rPr>
                <w:sz w:val="18"/>
                <w:szCs w:val="18"/>
              </w:rPr>
            </w:pPr>
            <w:r w:rsidRPr="00EF68E4">
              <w:rPr>
                <w:sz w:val="18"/>
                <w:szCs w:val="18"/>
              </w:rPr>
              <w:t xml:space="preserve">posiada głębokie zrozumienie wzajemnych relacji </w:t>
            </w:r>
          </w:p>
          <w:p w:rsidR="00862042" w:rsidRDefault="00862042" w:rsidP="00EF68E4">
            <w:pPr>
              <w:rPr>
                <w:sz w:val="18"/>
                <w:szCs w:val="18"/>
              </w:rPr>
            </w:pPr>
            <w:r w:rsidRPr="00EF68E4">
              <w:rPr>
                <w:sz w:val="18"/>
                <w:szCs w:val="18"/>
              </w:rPr>
              <w:t>pomiędzy teoretycznymi i praktycznymi elementami studiów oraz zdolność do integrowania nabytej wiedzy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HPW2_W08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Pr="00EF68E4" w:rsidRDefault="00862042" w:rsidP="00E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gruntowną wiedzę</w:t>
            </w:r>
            <w:r w:rsidRPr="00EF68E4">
              <w:rPr>
                <w:sz w:val="18"/>
                <w:szCs w:val="18"/>
              </w:rPr>
              <w:t xml:space="preserve"> dotyczącą budowy własnego</w:t>
            </w:r>
            <w:r>
              <w:rPr>
                <w:sz w:val="18"/>
                <w:szCs w:val="18"/>
              </w:rPr>
              <w:t xml:space="preserve"> instrumentu i jego </w:t>
            </w:r>
            <w:r w:rsidRPr="00EF68E4">
              <w:rPr>
                <w:sz w:val="18"/>
                <w:szCs w:val="18"/>
              </w:rPr>
              <w:t>konserwacji, napraw, strojenia, wymiany elementów eksploatacyjnych (np. wymiana stroików w instrumentach dętych, wiązanie strun i progów w instrumentach strunowych, wymiana piórek</w:t>
            </w:r>
            <w:r>
              <w:rPr>
                <w:sz w:val="18"/>
                <w:szCs w:val="18"/>
              </w:rPr>
              <w:t xml:space="preserve"> i skoczków</w:t>
            </w:r>
            <w:r w:rsidRPr="00EF68E4">
              <w:rPr>
                <w:sz w:val="18"/>
                <w:szCs w:val="18"/>
              </w:rPr>
              <w:t xml:space="preserve"> w klawesynie)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HPW2_W09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Default="00862042" w:rsidP="00E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indywidualną</w:t>
            </w:r>
            <w:r w:rsidRPr="00EF68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zespołową </w:t>
            </w:r>
            <w:r w:rsidRPr="00EF68E4">
              <w:rPr>
                <w:sz w:val="18"/>
                <w:szCs w:val="18"/>
              </w:rPr>
              <w:t xml:space="preserve">pracę poszerza wiedzę </w:t>
            </w:r>
            <w:r>
              <w:rPr>
                <w:sz w:val="18"/>
                <w:szCs w:val="18"/>
              </w:rPr>
              <w:t xml:space="preserve">dotyczącą sposobów improwizacji, dyminucji i </w:t>
            </w:r>
            <w:proofErr w:type="spellStart"/>
            <w:r>
              <w:rPr>
                <w:sz w:val="18"/>
                <w:szCs w:val="18"/>
              </w:rPr>
              <w:t>intawolacji</w:t>
            </w:r>
            <w:proofErr w:type="spellEnd"/>
            <w:r>
              <w:rPr>
                <w:sz w:val="18"/>
                <w:szCs w:val="18"/>
              </w:rPr>
              <w:t xml:space="preserve"> również własnych utworów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62042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HPW2_W10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862042" w:rsidRDefault="00862042" w:rsidP="00EF68E4">
            <w:pPr>
              <w:rPr>
                <w:sz w:val="18"/>
                <w:szCs w:val="18"/>
              </w:rPr>
            </w:pPr>
            <w:r w:rsidRPr="00862042">
              <w:rPr>
                <w:sz w:val="18"/>
                <w:szCs w:val="18"/>
              </w:rPr>
              <w:t>zaawansowaną gramatykę i bogate słownictwo języka obcego, w tym terminologię specjalistyczną, na poziomie B2+ Europejskiego Systemu Opisu Kształcenia Językowego, a w sposób pogłębiony także kulturę danego obszaru językowego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AE7A7B" w:rsidTr="00B34FA5">
        <w:tc>
          <w:tcPr>
            <w:tcW w:w="837" w:type="dxa"/>
            <w:vMerge/>
            <w:textDirection w:val="btLr"/>
            <w:vAlign w:val="center"/>
          </w:tcPr>
          <w:p w:rsidR="00AE7A7B" w:rsidRPr="00B34FA5" w:rsidRDefault="00AE7A7B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E7A7B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HPW2_W11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AE7A7B" w:rsidRDefault="004C1E9D" w:rsidP="00E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rozumie zakres informacji pozwalający obją</w:t>
            </w:r>
            <w:r w:rsidR="00AE7A7B" w:rsidRPr="00AE7A7B">
              <w:rPr>
                <w:sz w:val="18"/>
                <w:szCs w:val="18"/>
              </w:rPr>
              <w:t>ć fundamentalne dylematy współczesnej cywilizacji</w:t>
            </w:r>
            <w:r w:rsidR="00AE7A7B"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t>paradygmaty związane</w:t>
            </w:r>
            <w:r w:rsidR="00AE7A7B">
              <w:rPr>
                <w:sz w:val="18"/>
                <w:szCs w:val="18"/>
              </w:rPr>
              <w:t xml:space="preserve"> z rozwojem kultury w ogólności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E7A7B" w:rsidRPr="00C83674" w:rsidRDefault="00AE7A7B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P7S_WK</w:t>
            </w:r>
          </w:p>
        </w:tc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AE7A7B" w:rsidRPr="00C83674" w:rsidRDefault="00AE7A7B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C83674">
        <w:tc>
          <w:tcPr>
            <w:tcW w:w="837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8225" w:type="dxa"/>
            <w:gridSpan w:val="4"/>
            <w:shd w:val="clear" w:color="auto" w:fill="A8D08D" w:themeFill="accent6" w:themeFillTint="99"/>
            <w:vAlign w:val="center"/>
          </w:tcPr>
          <w:p w:rsidR="00FD19C6" w:rsidRPr="00B34FA5" w:rsidRDefault="00FD19C6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Potrafi:</w:t>
            </w:r>
          </w:p>
        </w:tc>
      </w:tr>
      <w:tr w:rsidR="00FD19C6" w:rsidTr="00B34FA5">
        <w:trPr>
          <w:trHeight w:val="58"/>
        </w:trPr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_U01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Default="00FD19C6" w:rsidP="00AA6D48">
            <w:r>
              <w:rPr>
                <w:sz w:val="18"/>
                <w:szCs w:val="18"/>
              </w:rPr>
              <w:t xml:space="preserve">posiada rozwiniętą osobowość artystyczną </w:t>
            </w:r>
          </w:p>
          <w:p w:rsidR="00FD19C6" w:rsidRPr="00B34FA5" w:rsidRDefault="00FD19C6" w:rsidP="00AA6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umożliwiającą tworzenie, realizowanie i wyrażanie własnych koncepcji artystycznych w zgodzie z historyczną praktyką wykonawczą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 w:rsidRPr="008732AC">
              <w:rPr>
                <w:sz w:val="24"/>
                <w:szCs w:val="24"/>
              </w:rPr>
              <w:t>P7S_UW</w:t>
            </w:r>
          </w:p>
        </w:tc>
        <w:tc>
          <w:tcPr>
            <w:tcW w:w="1129" w:type="dxa"/>
            <w:vMerge w:val="restart"/>
            <w:shd w:val="clear" w:color="auto" w:fill="A8D08D" w:themeFill="accent6" w:themeFillTint="99"/>
            <w:vAlign w:val="center"/>
          </w:tcPr>
          <w:p w:rsidR="00FD19C6" w:rsidRPr="00C83674" w:rsidRDefault="00FD19C6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  <w:r w:rsidRPr="00C83674">
              <w:rPr>
                <w:sz w:val="24"/>
                <w:szCs w:val="24"/>
              </w:rPr>
              <w:t>U_U</w:t>
            </w: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_U02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BB6034" w:rsidRDefault="004C1E9D" w:rsidP="00BB6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samodzielnie interpretować i wykonywać</w:t>
            </w:r>
            <w:r w:rsidR="00FD19C6" w:rsidRPr="00BB6034">
              <w:rPr>
                <w:sz w:val="18"/>
                <w:szCs w:val="18"/>
              </w:rPr>
              <w:t xml:space="preserve"> utwory </w:t>
            </w:r>
            <w:r w:rsidR="00FD19C6">
              <w:rPr>
                <w:sz w:val="18"/>
                <w:szCs w:val="18"/>
              </w:rPr>
              <w:t>muzyczne</w:t>
            </w:r>
            <w:r w:rsidR="00FD19C6" w:rsidRPr="00BB6034">
              <w:rPr>
                <w:sz w:val="18"/>
                <w:szCs w:val="18"/>
              </w:rPr>
              <w:t xml:space="preserve"> w opar</w:t>
            </w:r>
            <w:r w:rsidR="00FD19C6">
              <w:rPr>
                <w:sz w:val="18"/>
                <w:szCs w:val="18"/>
              </w:rPr>
              <w:t>ciu o własne twórcze motywacje, kompetencje z zakresu wiedzy humanistycznej, historycznej, muzykologicznej oraz</w:t>
            </w:r>
            <w:r w:rsidR="00FD19C6" w:rsidRPr="00BB6034">
              <w:rPr>
                <w:sz w:val="18"/>
                <w:szCs w:val="18"/>
              </w:rPr>
              <w:t xml:space="preserve"> inspiracje na wysokim poziomie </w:t>
            </w:r>
          </w:p>
          <w:p w:rsidR="00FD19C6" w:rsidRPr="00B34FA5" w:rsidRDefault="00FD19C6" w:rsidP="00BB6034">
            <w:pPr>
              <w:rPr>
                <w:sz w:val="18"/>
                <w:szCs w:val="18"/>
              </w:rPr>
            </w:pPr>
            <w:r w:rsidRPr="00BB6034">
              <w:rPr>
                <w:sz w:val="18"/>
                <w:szCs w:val="18"/>
              </w:rPr>
              <w:t>profesjonalizmu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_U03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BB6034" w:rsidRDefault="00FD19C6" w:rsidP="00BB6034">
            <w:r>
              <w:rPr>
                <w:sz w:val="18"/>
                <w:szCs w:val="18"/>
              </w:rPr>
              <w:t>w procesie realizacji własnych koncepcji artystycznych wykazuje się umiejętnością świadomego zastosowania wiedzy dotyczącej elementów dzieła muzycznego i obowiązujących wzorców formalnych przy wykorzystaniu kompetencji z zakresu wykonawstwa historycznego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_U04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Default="00FD19C6" w:rsidP="00143915">
            <w:r>
              <w:rPr>
                <w:sz w:val="18"/>
                <w:szCs w:val="18"/>
              </w:rPr>
              <w:t xml:space="preserve">na bazie doświadczeń związanych ze studiami </w:t>
            </w:r>
          </w:p>
          <w:p w:rsidR="00FD19C6" w:rsidRDefault="00FD19C6" w:rsidP="00143915">
            <w:r>
              <w:rPr>
                <w:sz w:val="18"/>
                <w:szCs w:val="18"/>
              </w:rPr>
              <w:t>pierwszego stopnia potraf</w:t>
            </w:r>
            <w:r w:rsidR="004C1E9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budować i pogłębiać </w:t>
            </w:r>
          </w:p>
          <w:p w:rsidR="00FD19C6" w:rsidRPr="00143915" w:rsidRDefault="00FD19C6" w:rsidP="00143915">
            <w:r>
              <w:rPr>
                <w:sz w:val="18"/>
                <w:szCs w:val="18"/>
              </w:rPr>
              <w:t>obszerny repertuar w zakresie swojej specjalności, z możliwością specjalizowania się w wybranym obszarze stylistycznym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_U05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143915" w:rsidRDefault="00FD19C6" w:rsidP="00143915">
            <w:r w:rsidRPr="00143915">
              <w:rPr>
                <w:sz w:val="18"/>
                <w:szCs w:val="18"/>
              </w:rPr>
              <w:t>na podstawie wiedzy o stylach muzycznych</w:t>
            </w:r>
            <w:r>
              <w:rPr>
                <w:sz w:val="18"/>
                <w:szCs w:val="18"/>
              </w:rPr>
              <w:t>,</w:t>
            </w:r>
            <w:r w:rsidRPr="00143915">
              <w:rPr>
                <w:sz w:val="18"/>
                <w:szCs w:val="18"/>
              </w:rPr>
              <w:t xml:space="preserve"> związanych z n</w:t>
            </w:r>
            <w:r>
              <w:rPr>
                <w:sz w:val="18"/>
                <w:szCs w:val="18"/>
              </w:rPr>
              <w:t>imi historycznych praktykach</w:t>
            </w:r>
            <w:r w:rsidRPr="00143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wykonawczych</w:t>
            </w:r>
            <w:r>
              <w:t xml:space="preserve"> </w:t>
            </w:r>
            <w:r w:rsidRPr="00143915">
              <w:rPr>
                <w:sz w:val="18"/>
                <w:szCs w:val="18"/>
              </w:rPr>
              <w:t xml:space="preserve">wykazuje </w:t>
            </w:r>
            <w:r w:rsidR="004C1E9D">
              <w:rPr>
                <w:sz w:val="18"/>
                <w:szCs w:val="18"/>
              </w:rPr>
              <w:t>się umiejętnością konstruowania</w:t>
            </w:r>
            <w:r w:rsidR="004C1E9D">
              <w:t xml:space="preserve"> </w:t>
            </w:r>
            <w:r>
              <w:rPr>
                <w:sz w:val="18"/>
                <w:szCs w:val="18"/>
              </w:rPr>
              <w:t>a także</w:t>
            </w:r>
            <w:r w:rsidRPr="00143915">
              <w:rPr>
                <w:sz w:val="18"/>
                <w:szCs w:val="18"/>
              </w:rPr>
              <w:t xml:space="preserve"> wykonywania</w:t>
            </w:r>
            <w:r>
              <w:rPr>
                <w:sz w:val="18"/>
                <w:szCs w:val="18"/>
              </w:rPr>
              <w:t xml:space="preserve"> spójnych programów koncertowych właściwych z punktu </w:t>
            </w:r>
            <w:r w:rsidRPr="00143915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idzenia przesłanek historycznych oraz muzykologicznych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_U06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143915" w:rsidRDefault="00FD19C6" w:rsidP="00143915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 xml:space="preserve">posiada umiejętność swobodnego kształtowania </w:t>
            </w:r>
          </w:p>
          <w:p w:rsidR="00FD19C6" w:rsidRPr="00B34FA5" w:rsidRDefault="00FD19C6" w:rsidP="00143915">
            <w:pPr>
              <w:rPr>
                <w:sz w:val="18"/>
                <w:szCs w:val="18"/>
              </w:rPr>
            </w:pPr>
            <w:r w:rsidRPr="00143915">
              <w:rPr>
                <w:sz w:val="18"/>
                <w:szCs w:val="18"/>
              </w:rPr>
              <w:t xml:space="preserve">i kreowania muzyki w </w:t>
            </w:r>
            <w:r>
              <w:rPr>
                <w:sz w:val="18"/>
                <w:szCs w:val="18"/>
              </w:rPr>
              <w:t>ramach wiedzy z zakresu historycznych praktyk wykonawczych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_U07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143915" w:rsidRDefault="00FD19C6" w:rsidP="00143915">
            <w:r w:rsidRPr="00143915">
              <w:rPr>
                <w:sz w:val="18"/>
                <w:szCs w:val="18"/>
              </w:rPr>
              <w:t xml:space="preserve">posiada umiejętność transponowania przebiegów </w:t>
            </w:r>
          </w:p>
          <w:p w:rsidR="00FD19C6" w:rsidRPr="00B34FA5" w:rsidRDefault="00FD19C6" w:rsidP="0014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melodyczno-harmonicznych przy zastosowaniu historycznych kluczy</w:t>
            </w:r>
            <w:r w:rsidR="004C1E9D">
              <w:rPr>
                <w:sz w:val="18"/>
                <w:szCs w:val="18"/>
              </w:rPr>
              <w:t xml:space="preserve">, </w:t>
            </w:r>
            <w:proofErr w:type="spellStart"/>
            <w:r w:rsidR="004C1E9D">
              <w:rPr>
                <w:sz w:val="18"/>
                <w:szCs w:val="18"/>
              </w:rPr>
              <w:t>dyminuowania</w:t>
            </w:r>
            <w:proofErr w:type="spellEnd"/>
            <w:r w:rsidR="004C1E9D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intawolowania</w:t>
            </w:r>
            <w:proofErr w:type="spellEnd"/>
            <w:r>
              <w:rPr>
                <w:sz w:val="18"/>
                <w:szCs w:val="18"/>
              </w:rPr>
              <w:t xml:space="preserve"> utworów przeznaczonych na różne instrumenty i składy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_U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Default="00FD19C6" w:rsidP="008732AC">
            <w:r>
              <w:rPr>
                <w:sz w:val="18"/>
                <w:szCs w:val="18"/>
              </w:rPr>
              <w:t xml:space="preserve">kontynuując i rozwijając  umiejętności nabyte na </w:t>
            </w:r>
          </w:p>
          <w:p w:rsidR="00FD19C6" w:rsidRDefault="00FD19C6" w:rsidP="008732AC">
            <w:r>
              <w:rPr>
                <w:sz w:val="18"/>
                <w:szCs w:val="18"/>
              </w:rPr>
              <w:t xml:space="preserve">studiach pierwszego stopnia, poprzez indywidualną pracę utrzymuje i poszerza swoje zdolności do </w:t>
            </w:r>
          </w:p>
          <w:p w:rsidR="00FD19C6" w:rsidRDefault="00FD19C6" w:rsidP="008732AC">
            <w:r>
              <w:rPr>
                <w:sz w:val="18"/>
                <w:szCs w:val="18"/>
              </w:rPr>
              <w:t xml:space="preserve">tworzenia, realizowania i wyrażania własnych </w:t>
            </w:r>
          </w:p>
          <w:p w:rsidR="00FD19C6" w:rsidRPr="00B34FA5" w:rsidRDefault="00FD19C6" w:rsidP="00873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koncepcji artystycznych zgodnie z przesłankami filologicznymi i muzykologicznymi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FD19C6" w:rsidRPr="00B318B7" w:rsidRDefault="00FD19C6" w:rsidP="00B318B7">
            <w:pPr>
              <w:jc w:val="center"/>
              <w:rPr>
                <w:sz w:val="24"/>
                <w:szCs w:val="24"/>
              </w:rPr>
            </w:pPr>
            <w:r w:rsidRPr="00B318B7">
              <w:rPr>
                <w:sz w:val="24"/>
                <w:szCs w:val="24"/>
              </w:rPr>
              <w:t>P7S_UW</w:t>
            </w:r>
          </w:p>
          <w:p w:rsidR="00FD19C6" w:rsidRPr="00C83674" w:rsidRDefault="00FD19C6" w:rsidP="00B318B7">
            <w:pPr>
              <w:jc w:val="center"/>
              <w:rPr>
                <w:sz w:val="24"/>
                <w:szCs w:val="24"/>
              </w:rPr>
            </w:pPr>
            <w:r w:rsidRPr="00B318B7">
              <w:rPr>
                <w:sz w:val="24"/>
                <w:szCs w:val="24"/>
              </w:rPr>
              <w:t>P7S_UU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HPW2_U09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B318B7" w:rsidRDefault="00FD19C6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 xml:space="preserve">posiada umiejętność szybkiego odczytania </w:t>
            </w:r>
          </w:p>
          <w:p w:rsidR="00FD19C6" w:rsidRDefault="00FD19C6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>i opanowania pamięciowego utworów, ze świadomym zastosowaniem różnych typów pamięci muzycznej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B318B7" w:rsidRDefault="00FD19C6" w:rsidP="00B31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HPW2_U10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B318B7" w:rsidRDefault="00FD19C6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 xml:space="preserve">posiada umiejętność dogłębnego rozumienia </w:t>
            </w:r>
          </w:p>
          <w:p w:rsidR="00FD19C6" w:rsidRPr="00B318B7" w:rsidRDefault="00FD19C6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>i kon</w:t>
            </w:r>
            <w:r>
              <w:rPr>
                <w:sz w:val="18"/>
                <w:szCs w:val="18"/>
              </w:rPr>
              <w:t xml:space="preserve">trolowania struktur </w:t>
            </w:r>
            <w:proofErr w:type="spellStart"/>
            <w:r w:rsidRPr="00B318B7">
              <w:rPr>
                <w:sz w:val="18"/>
                <w:szCs w:val="18"/>
              </w:rPr>
              <w:t>metrorytmicznych</w:t>
            </w:r>
            <w:proofErr w:type="spellEnd"/>
            <w:r w:rsidRPr="00B31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zwłaszcza w aspekcie tańców historycznych </w:t>
            </w:r>
            <w:r w:rsidRPr="00B318B7">
              <w:rPr>
                <w:sz w:val="18"/>
                <w:szCs w:val="18"/>
              </w:rPr>
              <w:t>oraz zagadnień dotyczących aplik</w:t>
            </w:r>
            <w:r>
              <w:rPr>
                <w:sz w:val="18"/>
                <w:szCs w:val="18"/>
              </w:rPr>
              <w:t>atury, smyczkowania</w:t>
            </w:r>
            <w:r w:rsidRPr="00B318B7">
              <w:rPr>
                <w:sz w:val="18"/>
                <w:szCs w:val="18"/>
              </w:rPr>
              <w:t>, frazowania,</w:t>
            </w:r>
            <w:r>
              <w:rPr>
                <w:sz w:val="18"/>
                <w:szCs w:val="18"/>
              </w:rPr>
              <w:t xml:space="preserve"> oddechu,</w:t>
            </w:r>
            <w:r w:rsidRPr="00B31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struktury harmonicznej w toku pracy nad utworami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B318B7" w:rsidRDefault="00FD19C6" w:rsidP="00B31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FD19C6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FD19C6" w:rsidRPr="00B34FA5" w:rsidRDefault="00FD19C6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FD19C6" w:rsidRDefault="00FD19C6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HPW2_U11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FD19C6" w:rsidRPr="00B318B7" w:rsidRDefault="00FD19C6" w:rsidP="00B318B7">
            <w:r w:rsidRPr="00B318B7">
              <w:rPr>
                <w:sz w:val="18"/>
                <w:szCs w:val="18"/>
              </w:rPr>
              <w:t xml:space="preserve">posiada podstawowe umiejętności obsługi sprzętu </w:t>
            </w:r>
          </w:p>
          <w:p w:rsidR="00FD19C6" w:rsidRPr="00B318B7" w:rsidRDefault="00FD19C6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>służącego do rejestrowania dźwięku i obrazu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FD19C6" w:rsidRPr="00B318B7" w:rsidRDefault="00FD19C6" w:rsidP="00B31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FD19C6" w:rsidRPr="00C83674" w:rsidRDefault="00FD19C6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862042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HPW2_U12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862042" w:rsidRPr="00B318B7" w:rsidRDefault="00862042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 xml:space="preserve">posiada umiejętność tworzenia rozbudowanych </w:t>
            </w:r>
          </w:p>
          <w:p w:rsidR="00862042" w:rsidRPr="00B318B7" w:rsidRDefault="00862042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 xml:space="preserve">prezentacji w formie </w:t>
            </w:r>
            <w:r>
              <w:rPr>
                <w:sz w:val="18"/>
                <w:szCs w:val="18"/>
              </w:rPr>
              <w:t>ustnej</w:t>
            </w:r>
            <w:r w:rsidRPr="00B318B7">
              <w:rPr>
                <w:sz w:val="18"/>
                <w:szCs w:val="18"/>
              </w:rPr>
              <w:t xml:space="preserve"> i pisemnej (także </w:t>
            </w:r>
          </w:p>
          <w:p w:rsidR="00862042" w:rsidRPr="00B318B7" w:rsidRDefault="00862042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 xml:space="preserve">o charakterze multimedialnym) na tematy dotyczące zarówno własnej specjalizacji, jak i szerokiej </w:t>
            </w:r>
          </w:p>
          <w:p w:rsidR="00862042" w:rsidRPr="00B318B7" w:rsidRDefault="00862042" w:rsidP="00B318B7">
            <w:pPr>
              <w:rPr>
                <w:sz w:val="18"/>
                <w:szCs w:val="18"/>
              </w:rPr>
            </w:pPr>
            <w:r w:rsidRPr="00B318B7">
              <w:rPr>
                <w:sz w:val="18"/>
                <w:szCs w:val="18"/>
              </w:rPr>
              <w:t>problematyki obszaru sztuki,</w:t>
            </w:r>
            <w:r>
              <w:rPr>
                <w:sz w:val="18"/>
                <w:szCs w:val="18"/>
              </w:rPr>
              <w:t xml:space="preserve"> retoryki muzycznej, filologii;</w:t>
            </w:r>
            <w:r w:rsidRPr="00B318B7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ykazuje</w:t>
            </w:r>
            <w:r w:rsidRPr="00B318B7">
              <w:rPr>
                <w:sz w:val="18"/>
                <w:szCs w:val="18"/>
              </w:rPr>
              <w:t xml:space="preserve"> zdolność formułowania własnych sądów i wyciągani</w:t>
            </w:r>
            <w:r>
              <w:rPr>
                <w:sz w:val="18"/>
                <w:szCs w:val="18"/>
              </w:rPr>
              <w:t>a</w:t>
            </w:r>
            <w:r w:rsidRPr="00B318B7">
              <w:rPr>
                <w:sz w:val="18"/>
                <w:szCs w:val="18"/>
              </w:rPr>
              <w:t xml:space="preserve"> wniosków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862042" w:rsidRPr="00B318B7" w:rsidRDefault="00862042" w:rsidP="00B3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P7S_UK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862042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HPW2_U13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862042" w:rsidRPr="00B318B7" w:rsidRDefault="00862042" w:rsidP="00B318B7">
            <w:pPr>
              <w:rPr>
                <w:sz w:val="18"/>
                <w:szCs w:val="18"/>
              </w:rPr>
            </w:pPr>
            <w:r w:rsidRPr="00862042">
              <w:rPr>
                <w:rFonts w:ascii="Calibri" w:eastAsia="Calibri" w:hAnsi="Calibri" w:cs="Lucida Sans"/>
                <w:color w:val="00000A"/>
                <w:kern w:val="2"/>
                <w:sz w:val="18"/>
                <w:szCs w:val="18"/>
              </w:rPr>
              <w:t>posługiwać się językiem obcym w mowie i piśmie zgodnie z wymaganiami określonymi dla poziomu B2+ Europejskiego Systemu Opisu Kształcenia Językowego, w tym terminologią specjalistyczną w zakresie dziedzin sztuki i dyscyplin artystycznych, właściwych dla studiowanego kierunku studiów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862042" w:rsidRDefault="00862042" w:rsidP="00B31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862042" w:rsidRPr="00C83674" w:rsidRDefault="00862042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A2738E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A2738E" w:rsidRPr="00B34FA5" w:rsidRDefault="00A2738E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A2738E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HPW2_U14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A2738E" w:rsidRPr="00FD19C6" w:rsidRDefault="00A2738E" w:rsidP="00FD19C6">
            <w:pPr>
              <w:rPr>
                <w:sz w:val="18"/>
                <w:szCs w:val="18"/>
              </w:rPr>
            </w:pPr>
            <w:r w:rsidRPr="00FD19C6">
              <w:rPr>
                <w:sz w:val="18"/>
                <w:szCs w:val="18"/>
              </w:rPr>
              <w:t>jest zd</w:t>
            </w:r>
            <w:r w:rsidR="00FB1CD2">
              <w:rPr>
                <w:sz w:val="18"/>
                <w:szCs w:val="18"/>
              </w:rPr>
              <w:t>olny do funkcjonowania w</w:t>
            </w:r>
            <w:r w:rsidRPr="00FD19C6">
              <w:rPr>
                <w:sz w:val="18"/>
                <w:szCs w:val="18"/>
              </w:rPr>
              <w:t xml:space="preserve"> formacjach zespołowych i posiada umiejętność współdziałania </w:t>
            </w:r>
          </w:p>
          <w:p w:rsidR="00A2738E" w:rsidRPr="00B318B7" w:rsidRDefault="00A2738E" w:rsidP="00FD19C6">
            <w:pPr>
              <w:rPr>
                <w:sz w:val="18"/>
                <w:szCs w:val="18"/>
              </w:rPr>
            </w:pPr>
            <w:r w:rsidRPr="00FD19C6">
              <w:rPr>
                <w:sz w:val="18"/>
                <w:szCs w:val="18"/>
              </w:rPr>
              <w:t>z innymi artystami</w:t>
            </w:r>
            <w:r>
              <w:rPr>
                <w:sz w:val="18"/>
                <w:szCs w:val="18"/>
              </w:rPr>
              <w:t xml:space="preserve"> oraz naukowcami </w:t>
            </w:r>
            <w:r w:rsidRPr="00FD19C6">
              <w:rPr>
                <w:sz w:val="18"/>
                <w:szCs w:val="18"/>
              </w:rPr>
              <w:t>w ramach</w:t>
            </w:r>
            <w:r>
              <w:rPr>
                <w:sz w:val="18"/>
                <w:szCs w:val="18"/>
              </w:rPr>
              <w:t xml:space="preserve"> różnorakich przedsięwzięć</w:t>
            </w:r>
            <w:r w:rsidRPr="00FD19C6">
              <w:rPr>
                <w:sz w:val="18"/>
                <w:szCs w:val="18"/>
              </w:rPr>
              <w:t xml:space="preserve"> także o charakterze </w:t>
            </w:r>
            <w:proofErr w:type="spellStart"/>
            <w:r w:rsidRPr="00FD19C6">
              <w:rPr>
                <w:sz w:val="18"/>
                <w:szCs w:val="18"/>
              </w:rPr>
              <w:t>multidyscyplinarnym</w:t>
            </w:r>
            <w:proofErr w:type="spellEnd"/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A2738E" w:rsidRPr="00B318B7" w:rsidRDefault="00A2738E" w:rsidP="00B3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P7S_UO</w:t>
            </w: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A2738E" w:rsidRPr="00C83674" w:rsidRDefault="00A2738E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A2738E" w:rsidTr="00B34FA5">
        <w:tc>
          <w:tcPr>
            <w:tcW w:w="837" w:type="dxa"/>
            <w:vMerge/>
            <w:shd w:val="clear" w:color="auto" w:fill="A8D08D" w:themeFill="accent6" w:themeFillTint="99"/>
            <w:textDirection w:val="btLr"/>
            <w:vAlign w:val="center"/>
          </w:tcPr>
          <w:p w:rsidR="00A2738E" w:rsidRPr="00B34FA5" w:rsidRDefault="00A2738E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:rsidR="00A2738E" w:rsidRDefault="00862042" w:rsidP="0064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HPW2_U15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A2738E" w:rsidRPr="00FD19C6" w:rsidRDefault="00A2738E" w:rsidP="00FD19C6">
            <w:r w:rsidRPr="00FD19C6">
              <w:rPr>
                <w:sz w:val="18"/>
                <w:szCs w:val="18"/>
              </w:rPr>
              <w:t xml:space="preserve">posiada umiejętność kreowania i realizowania </w:t>
            </w:r>
          </w:p>
          <w:p w:rsidR="00A2738E" w:rsidRPr="00FD19C6" w:rsidRDefault="00A2738E" w:rsidP="00FD19C6">
            <w:r w:rsidRPr="00FD19C6">
              <w:rPr>
                <w:sz w:val="18"/>
                <w:szCs w:val="18"/>
              </w:rPr>
              <w:t xml:space="preserve">projektów artystycznych </w:t>
            </w:r>
            <w:r>
              <w:rPr>
                <w:sz w:val="18"/>
                <w:szCs w:val="18"/>
              </w:rPr>
              <w:t>także</w:t>
            </w:r>
            <w:r w:rsidRPr="00FD19C6">
              <w:rPr>
                <w:sz w:val="18"/>
                <w:szCs w:val="18"/>
              </w:rPr>
              <w:t xml:space="preserve"> w powiązaniu </w:t>
            </w:r>
          </w:p>
          <w:p w:rsidR="00A2738E" w:rsidRPr="00FB1CD2" w:rsidRDefault="00A2738E" w:rsidP="00FD19C6">
            <w:r>
              <w:rPr>
                <w:sz w:val="18"/>
                <w:szCs w:val="18"/>
              </w:rPr>
              <w:t xml:space="preserve">z innymi dyscyplinami muzycznymi, naukowymi, </w:t>
            </w:r>
            <w:r w:rsidR="00FB1CD2">
              <w:rPr>
                <w:sz w:val="18"/>
                <w:szCs w:val="18"/>
              </w:rPr>
              <w:t>posiada zdolność do</w:t>
            </w:r>
            <w:r w:rsidR="00FB1CD2">
              <w:t xml:space="preserve"> </w:t>
            </w:r>
            <w:r w:rsidRPr="00FD19C6">
              <w:rPr>
                <w:sz w:val="18"/>
                <w:szCs w:val="18"/>
              </w:rPr>
              <w:t xml:space="preserve">podjęcia wiodącej roli w zespołach </w:t>
            </w:r>
            <w:r>
              <w:rPr>
                <w:sz w:val="18"/>
                <w:szCs w:val="18"/>
              </w:rPr>
              <w:t>różnego typu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  <w:vAlign w:val="center"/>
          </w:tcPr>
          <w:p w:rsidR="00A2738E" w:rsidRPr="00B318B7" w:rsidRDefault="00A2738E" w:rsidP="00B31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8D08D" w:themeFill="accent6" w:themeFillTint="99"/>
            <w:vAlign w:val="center"/>
          </w:tcPr>
          <w:p w:rsidR="00A2738E" w:rsidRPr="00C83674" w:rsidRDefault="00A2738E" w:rsidP="00643E19">
            <w:pPr>
              <w:jc w:val="center"/>
              <w:rPr>
                <w:sz w:val="24"/>
                <w:szCs w:val="24"/>
              </w:rPr>
            </w:pPr>
          </w:p>
        </w:tc>
      </w:tr>
      <w:tr w:rsidR="00862042" w:rsidTr="00C83674">
        <w:tc>
          <w:tcPr>
            <w:tcW w:w="837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862042" w:rsidRPr="00B34FA5" w:rsidRDefault="00862042" w:rsidP="00C83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8225" w:type="dxa"/>
            <w:gridSpan w:val="4"/>
            <w:shd w:val="clear" w:color="auto" w:fill="F7CAAC" w:themeFill="accent2" w:themeFillTint="66"/>
            <w:vAlign w:val="center"/>
          </w:tcPr>
          <w:p w:rsidR="00862042" w:rsidRPr="00B34FA5" w:rsidRDefault="00862042" w:rsidP="003E49F1">
            <w:pPr>
              <w:jc w:val="center"/>
              <w:rPr>
                <w:b/>
                <w:sz w:val="24"/>
                <w:szCs w:val="24"/>
              </w:rPr>
            </w:pPr>
            <w:r w:rsidRPr="00B34FA5">
              <w:rPr>
                <w:b/>
                <w:sz w:val="24"/>
                <w:szCs w:val="24"/>
              </w:rPr>
              <w:t>Jest gotów do:</w:t>
            </w:r>
          </w:p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_K01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Pr="00B34FA5" w:rsidRDefault="00862042" w:rsidP="00A2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Jest gotów </w:t>
            </w:r>
            <w:r w:rsidRPr="00A2738E">
              <w:rPr>
                <w:sz w:val="18"/>
                <w:szCs w:val="18"/>
              </w:rPr>
              <w:t xml:space="preserve">do świadomego integrowania zdobytej wiedzy w obrębie specjalności oraz w ramach innych szeroko pojętych działań kulturotwórczych </w:t>
            </w:r>
            <w:r>
              <w:rPr>
                <w:sz w:val="18"/>
                <w:szCs w:val="18"/>
              </w:rPr>
              <w:t>w kontekście nauk humanistycznych;</w:t>
            </w:r>
            <w:r w:rsidRPr="00A27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jest kompetentnym i samodzielnym artystą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</w:t>
            </w:r>
          </w:p>
        </w:tc>
        <w:tc>
          <w:tcPr>
            <w:tcW w:w="1129" w:type="dxa"/>
            <w:vMerge w:val="restart"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  <w:r w:rsidRPr="00C83674">
              <w:rPr>
                <w:sz w:val="24"/>
                <w:szCs w:val="24"/>
              </w:rPr>
              <w:t>U_K</w:t>
            </w:r>
          </w:p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_K02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Default="00862042" w:rsidP="00A2738E">
            <w:r>
              <w:rPr>
                <w:sz w:val="18"/>
                <w:szCs w:val="18"/>
              </w:rPr>
              <w:t xml:space="preserve">Jest gotów do świadomego i odpowiedzialnego </w:t>
            </w:r>
          </w:p>
          <w:p w:rsidR="00862042" w:rsidRPr="00B34FA5" w:rsidRDefault="00862042" w:rsidP="00A2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przewodniczenia różnorodnym działaniom zespołowym również w zakresie prac badawczych, naukowych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_K03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Pr="00B34FA5" w:rsidRDefault="00862042" w:rsidP="00C83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Jest gotów </w:t>
            </w:r>
            <w:r w:rsidRPr="00A2738E">
              <w:rPr>
                <w:sz w:val="18"/>
                <w:szCs w:val="18"/>
              </w:rPr>
              <w:t>prowadzić negocjacje i</w:t>
            </w:r>
            <w:r>
              <w:rPr>
                <w:sz w:val="18"/>
                <w:szCs w:val="18"/>
              </w:rPr>
              <w:t xml:space="preserve"> właściwie</w:t>
            </w:r>
            <w:r w:rsidRPr="00A2738E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 xml:space="preserve">oordynować </w:t>
            </w:r>
            <w:r w:rsidRPr="00A2738E">
              <w:rPr>
                <w:sz w:val="18"/>
                <w:szCs w:val="18"/>
              </w:rPr>
              <w:t>przedsięwzięcia</w:t>
            </w:r>
            <w:r>
              <w:rPr>
                <w:sz w:val="18"/>
                <w:szCs w:val="18"/>
              </w:rPr>
              <w:t xml:space="preserve"> wykonawcze, badawcze, naukowe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_K04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Default="00862042" w:rsidP="00A2738E">
            <w:r>
              <w:rPr>
                <w:sz w:val="18"/>
                <w:szCs w:val="18"/>
              </w:rPr>
              <w:t xml:space="preserve">Jest gotów do inicjowania działań artystycznych, naukowych, badawczych w zakresie </w:t>
            </w:r>
          </w:p>
          <w:p w:rsidR="00862042" w:rsidRDefault="00862042" w:rsidP="00A2738E">
            <w:r>
              <w:rPr>
                <w:sz w:val="18"/>
                <w:szCs w:val="18"/>
              </w:rPr>
              <w:t>szeroko pojętej kultury - podejmowanie projektów</w:t>
            </w:r>
          </w:p>
          <w:p w:rsidR="00862042" w:rsidRPr="00B34FA5" w:rsidRDefault="00862042" w:rsidP="00A27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charakterze interdyscyplinarnym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P7S_KO</w:t>
            </w: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_K05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Pr="00AD35C7" w:rsidRDefault="00862042" w:rsidP="00AD35C7">
            <w:r>
              <w:rPr>
                <w:sz w:val="18"/>
                <w:szCs w:val="18"/>
              </w:rPr>
              <w:t>Jest gotów do</w:t>
            </w:r>
            <w:r w:rsidRPr="00AD35C7">
              <w:rPr>
                <w:sz w:val="18"/>
                <w:szCs w:val="18"/>
              </w:rPr>
              <w:t xml:space="preserve"> krytycznej oceny własnych </w:t>
            </w:r>
          </w:p>
          <w:p w:rsidR="00862042" w:rsidRPr="00AD35C7" w:rsidRDefault="00862042" w:rsidP="00AD35C7">
            <w:r>
              <w:rPr>
                <w:sz w:val="18"/>
                <w:szCs w:val="18"/>
              </w:rPr>
              <w:t xml:space="preserve">działań twórczych oraz potrafi poddać </w:t>
            </w:r>
            <w:r w:rsidRPr="00AD35C7">
              <w:rPr>
                <w:sz w:val="18"/>
                <w:szCs w:val="18"/>
              </w:rPr>
              <w:t xml:space="preserve">ocenie przedsięwzięcia z zakresu kultury, sztuki </w:t>
            </w:r>
          </w:p>
          <w:p w:rsidR="00862042" w:rsidRPr="00B34FA5" w:rsidRDefault="00862042" w:rsidP="00AD35C7">
            <w:pPr>
              <w:rPr>
                <w:sz w:val="18"/>
                <w:szCs w:val="18"/>
              </w:rPr>
            </w:pPr>
            <w:r w:rsidRPr="00AD35C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innych dziedzin </w:t>
            </w:r>
            <w:r w:rsidRPr="00AD35C7">
              <w:rPr>
                <w:sz w:val="18"/>
                <w:szCs w:val="18"/>
              </w:rPr>
              <w:t>artystyczn</w:t>
            </w:r>
            <w:r>
              <w:rPr>
                <w:sz w:val="18"/>
                <w:szCs w:val="18"/>
              </w:rPr>
              <w:t>ych, badawczych, naukowych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</w:pPr>
          </w:p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</w:tcPr>
          <w:p w:rsidR="00862042" w:rsidRDefault="00862042" w:rsidP="00C83674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Pr="00C83674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</w:t>
            </w:r>
            <w:r w:rsidRPr="00C83674">
              <w:rPr>
                <w:sz w:val="24"/>
                <w:szCs w:val="24"/>
              </w:rPr>
              <w:t>_K06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Default="00862042" w:rsidP="00AD35C7">
            <w:r>
              <w:rPr>
                <w:sz w:val="18"/>
                <w:szCs w:val="18"/>
              </w:rPr>
              <w:t xml:space="preserve">Jest gotów do funkcjonowania  </w:t>
            </w:r>
          </w:p>
          <w:p w:rsidR="00862042" w:rsidRDefault="00862042" w:rsidP="00AD35C7">
            <w:r>
              <w:rPr>
                <w:sz w:val="18"/>
                <w:szCs w:val="18"/>
              </w:rPr>
              <w:t xml:space="preserve">w społeczeństwie w zakresie wykonywania własnych działań artystycznych, badawczych, naukowych i dostosowywania się do </w:t>
            </w:r>
          </w:p>
          <w:p w:rsidR="00862042" w:rsidRPr="00B34FA5" w:rsidRDefault="00862042" w:rsidP="00AD3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współczesnego rynku pracy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862042" w:rsidRDefault="00862042" w:rsidP="00C83674"/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</w:tcPr>
          <w:p w:rsidR="00862042" w:rsidRDefault="00862042" w:rsidP="00C83674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HPW2_K07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Pr="004579D1" w:rsidRDefault="00862042" w:rsidP="004579D1">
            <w:r>
              <w:rPr>
                <w:sz w:val="18"/>
                <w:szCs w:val="18"/>
              </w:rPr>
              <w:t>Jest gotów do prezentacji w przystępnej formie skomplikowanych i specjalistycznych zadań,</w:t>
            </w:r>
            <w:r w:rsidRPr="00E63B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projektów</w:t>
            </w:r>
            <w:r w:rsidRPr="00E63BCA">
              <w:rPr>
                <w:sz w:val="18"/>
                <w:szCs w:val="18"/>
              </w:rPr>
              <w:t xml:space="preserve"> w sposób zrozumiały dla osób niemających doświadczenia w pracy nad </w:t>
            </w:r>
            <w:r>
              <w:rPr>
                <w:sz w:val="18"/>
                <w:szCs w:val="18"/>
              </w:rPr>
              <w:t>przedsięwzięciami a</w:t>
            </w:r>
            <w:r w:rsidRPr="00E63BCA">
              <w:rPr>
                <w:sz w:val="18"/>
                <w:szCs w:val="18"/>
              </w:rPr>
              <w:t>rtystycznymi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862042" w:rsidRDefault="00862042" w:rsidP="00C83674"/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</w:tcPr>
          <w:p w:rsidR="00862042" w:rsidRDefault="00862042" w:rsidP="00C83674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HPW2_K08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Pr="004579D1" w:rsidRDefault="00862042" w:rsidP="004579D1">
            <w:r>
              <w:rPr>
                <w:sz w:val="18"/>
                <w:szCs w:val="18"/>
              </w:rPr>
              <w:t>Jest gotów do zaplanowania własnej ścieżki kariery zawodowej na podstawie zdobytych na studiach umiejętności i wiedzy, wykorzystując również informacje oraz kompetencje zdobyte</w:t>
            </w:r>
            <w:r>
              <w:t xml:space="preserve"> </w:t>
            </w:r>
            <w:r>
              <w:rPr>
                <w:sz w:val="18"/>
                <w:szCs w:val="18"/>
              </w:rPr>
              <w:t>w procesie ustawicznego samokształcenia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862042" w:rsidRDefault="00862042" w:rsidP="00C83674"/>
        </w:tc>
      </w:tr>
      <w:tr w:rsidR="00862042" w:rsidTr="00B34FA5">
        <w:tc>
          <w:tcPr>
            <w:tcW w:w="837" w:type="dxa"/>
            <w:vMerge/>
            <w:shd w:val="clear" w:color="auto" w:fill="F7CAAC" w:themeFill="accent2" w:themeFillTint="66"/>
          </w:tcPr>
          <w:p w:rsidR="00862042" w:rsidRDefault="00862042" w:rsidP="00C83674"/>
        </w:tc>
        <w:tc>
          <w:tcPr>
            <w:tcW w:w="1710" w:type="dxa"/>
            <w:shd w:val="clear" w:color="auto" w:fill="F7CAAC" w:themeFill="accent2" w:themeFillTint="66"/>
            <w:vAlign w:val="center"/>
          </w:tcPr>
          <w:p w:rsidR="00862042" w:rsidRDefault="00862042" w:rsidP="00C8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HPW2_K09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:rsidR="00862042" w:rsidRDefault="00862042" w:rsidP="004579D1">
            <w:pPr>
              <w:rPr>
                <w:sz w:val="18"/>
                <w:szCs w:val="18"/>
              </w:rPr>
            </w:pPr>
            <w:r w:rsidRPr="00862042">
              <w:rPr>
                <w:rFonts w:ascii="Calibri" w:eastAsia="Calibri" w:hAnsi="Calibri" w:cs="Lucida Sans"/>
                <w:color w:val="00000A"/>
                <w:kern w:val="2"/>
                <w:sz w:val="18"/>
                <w:szCs w:val="18"/>
              </w:rPr>
              <w:t>odpowiedzialnego funkcjonowania w zróżnicowanym, międzykulturowym otoczeniu zawodowym,</w:t>
            </w: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862042" w:rsidRPr="00C83674" w:rsidRDefault="00862042" w:rsidP="00C836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7CAAC" w:themeFill="accent2" w:themeFillTint="66"/>
          </w:tcPr>
          <w:p w:rsidR="00862042" w:rsidRDefault="00862042" w:rsidP="00C83674"/>
        </w:tc>
      </w:tr>
    </w:tbl>
    <w:p w:rsidR="000F1D25" w:rsidRPr="00BC2CAE" w:rsidRDefault="000F1D25" w:rsidP="00BC2CAE"/>
    <w:sectPr w:rsidR="000F1D25" w:rsidRPr="00BC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AE"/>
    <w:rsid w:val="000F1D25"/>
    <w:rsid w:val="00143915"/>
    <w:rsid w:val="00174438"/>
    <w:rsid w:val="002E7915"/>
    <w:rsid w:val="003053DC"/>
    <w:rsid w:val="003E49F1"/>
    <w:rsid w:val="004579D1"/>
    <w:rsid w:val="004C1E9D"/>
    <w:rsid w:val="00643E19"/>
    <w:rsid w:val="00862042"/>
    <w:rsid w:val="008732AC"/>
    <w:rsid w:val="009E5C3B"/>
    <w:rsid w:val="00A2738E"/>
    <w:rsid w:val="00A91FF6"/>
    <w:rsid w:val="00AA6D48"/>
    <w:rsid w:val="00AD35C7"/>
    <w:rsid w:val="00AE31EE"/>
    <w:rsid w:val="00AE7A7B"/>
    <w:rsid w:val="00B272DE"/>
    <w:rsid w:val="00B318B7"/>
    <w:rsid w:val="00B34FA5"/>
    <w:rsid w:val="00BB6034"/>
    <w:rsid w:val="00BC2CAE"/>
    <w:rsid w:val="00C83674"/>
    <w:rsid w:val="00D54B3D"/>
    <w:rsid w:val="00E63BCA"/>
    <w:rsid w:val="00EF68E4"/>
    <w:rsid w:val="00EF71FC"/>
    <w:rsid w:val="00FB1CD2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6AB8"/>
  <w15:chartTrackingRefBased/>
  <w15:docId w15:val="{AB0FC284-B7C6-4AB3-B1DB-FA84023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2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2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2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2C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2CAE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BC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2D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C1F8-1FB3-4C20-BAA7-5C111CE0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Musioł</dc:creator>
  <cp:keywords/>
  <dc:description/>
  <cp:lastModifiedBy>Mikołaj Zgółka</cp:lastModifiedBy>
  <cp:revision>8</cp:revision>
  <dcterms:created xsi:type="dcterms:W3CDTF">2020-11-10T08:11:00Z</dcterms:created>
  <dcterms:modified xsi:type="dcterms:W3CDTF">2023-03-30T13:50:00Z</dcterms:modified>
</cp:coreProperties>
</file>