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6" w:rsidRDefault="007410B6" w:rsidP="009C50DA">
      <w:pPr>
        <w:jc w:val="center"/>
        <w:rPr>
          <w:b/>
          <w:sz w:val="24"/>
          <w:szCs w:val="24"/>
        </w:rPr>
      </w:pPr>
      <w:r w:rsidRPr="007410B6">
        <w:rPr>
          <w:b/>
          <w:sz w:val="24"/>
          <w:szCs w:val="24"/>
        </w:rPr>
        <w:t>Protokół z posiedzenia</w:t>
      </w:r>
      <w:r>
        <w:rPr>
          <w:b/>
          <w:sz w:val="24"/>
          <w:szCs w:val="24"/>
        </w:rPr>
        <w:t xml:space="preserve"> Jury III Akademickiego Konkursu Klawesynowego, Poznań 2013</w:t>
      </w:r>
    </w:p>
    <w:p w:rsidR="007410B6" w:rsidRDefault="007410B6" w:rsidP="007410B6">
      <w:pPr>
        <w:jc w:val="center"/>
        <w:rPr>
          <w:sz w:val="24"/>
          <w:szCs w:val="24"/>
        </w:rPr>
      </w:pPr>
    </w:p>
    <w:p w:rsidR="007410B6" w:rsidRDefault="007410B6" w:rsidP="007410B6">
      <w:pPr>
        <w:rPr>
          <w:sz w:val="24"/>
          <w:szCs w:val="24"/>
        </w:rPr>
      </w:pPr>
      <w:r>
        <w:rPr>
          <w:sz w:val="24"/>
          <w:szCs w:val="24"/>
        </w:rPr>
        <w:t>W dniu 2 grudnia 2013 r., odbyło się zebrani członków Jury. W zebraniu uczestniczyli:</w:t>
      </w:r>
    </w:p>
    <w:p w:rsidR="007410B6" w:rsidRDefault="007410B6" w:rsidP="007410B6">
      <w:pPr>
        <w:rPr>
          <w:sz w:val="24"/>
          <w:szCs w:val="24"/>
        </w:rPr>
      </w:pPr>
      <w:r>
        <w:rPr>
          <w:sz w:val="24"/>
          <w:szCs w:val="24"/>
        </w:rPr>
        <w:t xml:space="preserve">Prof. Elżbieta Stefańska – Kraków </w:t>
      </w:r>
    </w:p>
    <w:p w:rsidR="007410B6" w:rsidRDefault="007410B6" w:rsidP="007410B6">
      <w:pPr>
        <w:rPr>
          <w:sz w:val="24"/>
          <w:szCs w:val="24"/>
        </w:rPr>
      </w:pPr>
      <w:r>
        <w:rPr>
          <w:sz w:val="24"/>
          <w:szCs w:val="24"/>
        </w:rPr>
        <w:t xml:space="preserve">Prof. Leszek Kędracki – Warszawa </w:t>
      </w:r>
    </w:p>
    <w:p w:rsidR="007410B6" w:rsidRDefault="007410B6" w:rsidP="007410B6">
      <w:pPr>
        <w:rPr>
          <w:sz w:val="24"/>
          <w:szCs w:val="24"/>
        </w:rPr>
      </w:pPr>
      <w:r>
        <w:rPr>
          <w:sz w:val="24"/>
          <w:szCs w:val="24"/>
        </w:rPr>
        <w:t>Prof. Urszula Bartkiewicz – Bydgoszcz</w:t>
      </w:r>
    </w:p>
    <w:p w:rsidR="007410B6" w:rsidRDefault="007410B6" w:rsidP="007410B6">
      <w:pPr>
        <w:rPr>
          <w:sz w:val="24"/>
          <w:szCs w:val="24"/>
        </w:rPr>
      </w:pPr>
      <w:r>
        <w:rPr>
          <w:sz w:val="24"/>
          <w:szCs w:val="24"/>
        </w:rPr>
        <w:t>Prof. Ewa Piasecka – Łódź</w:t>
      </w:r>
    </w:p>
    <w:p w:rsidR="007410B6" w:rsidRDefault="007410B6" w:rsidP="007410B6">
      <w:pPr>
        <w:rPr>
          <w:sz w:val="24"/>
          <w:szCs w:val="24"/>
        </w:rPr>
      </w:pPr>
      <w:r>
        <w:rPr>
          <w:sz w:val="24"/>
          <w:szCs w:val="24"/>
        </w:rPr>
        <w:t>Prof. Marek Toporowski – Katowice</w:t>
      </w:r>
    </w:p>
    <w:p w:rsidR="007410B6" w:rsidRDefault="007410B6" w:rsidP="007410B6">
      <w:pPr>
        <w:rPr>
          <w:sz w:val="24"/>
          <w:szCs w:val="24"/>
        </w:rPr>
      </w:pPr>
      <w:r>
        <w:rPr>
          <w:sz w:val="24"/>
          <w:szCs w:val="24"/>
        </w:rPr>
        <w:t>Prof. Małgorzata Skotnicka – Gdańsk</w:t>
      </w:r>
    </w:p>
    <w:p w:rsidR="007410B6" w:rsidRDefault="007410B6" w:rsidP="007410B6">
      <w:pPr>
        <w:rPr>
          <w:sz w:val="24"/>
          <w:szCs w:val="24"/>
        </w:rPr>
      </w:pPr>
      <w:r>
        <w:rPr>
          <w:sz w:val="24"/>
          <w:szCs w:val="24"/>
        </w:rPr>
        <w:t>Prof. Lilianna Stawarz – Białystok</w:t>
      </w:r>
    </w:p>
    <w:p w:rsidR="007410B6" w:rsidRDefault="007410B6" w:rsidP="007410B6">
      <w:pPr>
        <w:rPr>
          <w:sz w:val="24"/>
          <w:szCs w:val="24"/>
        </w:rPr>
      </w:pPr>
      <w:r>
        <w:rPr>
          <w:sz w:val="24"/>
          <w:szCs w:val="24"/>
        </w:rPr>
        <w:t>Ad. dr hab. Maria Banaszkiewicz-Bryła – Poznań</w:t>
      </w:r>
    </w:p>
    <w:p w:rsidR="007410B6" w:rsidRDefault="007410B6">
      <w:pPr>
        <w:rPr>
          <w:sz w:val="24"/>
          <w:szCs w:val="24"/>
        </w:rPr>
      </w:pPr>
      <w:r>
        <w:rPr>
          <w:sz w:val="24"/>
          <w:szCs w:val="24"/>
        </w:rPr>
        <w:t>Na zebraniu podjęte zostały następujące decyzje:</w:t>
      </w:r>
    </w:p>
    <w:p w:rsidR="007410B6" w:rsidRDefault="007410B6" w:rsidP="007410B6">
      <w:pPr>
        <w:pStyle w:val="Akapitzlist"/>
        <w:numPr>
          <w:ilvl w:val="0"/>
          <w:numId w:val="2"/>
        </w:numPr>
      </w:pPr>
      <w:r>
        <w:t>Jury będzie oceniało grę uczestników Konkursu wg skali ocen od 1 – 20 punktów oraz uzgodniło następującą skalę:</w:t>
      </w:r>
    </w:p>
    <w:p w:rsidR="007410B6" w:rsidRDefault="007410B6" w:rsidP="007410B6">
      <w:pPr>
        <w:pStyle w:val="Akapitzlist"/>
      </w:pPr>
      <w:r>
        <w:t>20 – doskonały</w:t>
      </w:r>
    </w:p>
    <w:p w:rsidR="007410B6" w:rsidRDefault="007410B6" w:rsidP="007410B6">
      <w:pPr>
        <w:pStyle w:val="Akapitzlist"/>
      </w:pPr>
      <w:r>
        <w:t>19, 18, 17 – bardzo dobry doskonały</w:t>
      </w:r>
    </w:p>
    <w:p w:rsidR="007410B6" w:rsidRDefault="007410B6" w:rsidP="007410B6">
      <w:pPr>
        <w:pStyle w:val="Akapitzlist"/>
      </w:pPr>
      <w:r>
        <w:t>16, 15, 14 – bardzo dobry wyróżniający</w:t>
      </w:r>
    </w:p>
    <w:p w:rsidR="007410B6" w:rsidRDefault="007410B6" w:rsidP="007410B6">
      <w:pPr>
        <w:pStyle w:val="Akapitzlist"/>
      </w:pPr>
      <w:r>
        <w:t>13, 12, 11 – bardzo dobry</w:t>
      </w:r>
    </w:p>
    <w:p w:rsidR="007410B6" w:rsidRDefault="007410B6" w:rsidP="007410B6">
      <w:pPr>
        <w:pStyle w:val="Akapitzlist"/>
      </w:pPr>
      <w:r>
        <w:t>10, 9, 8 – dobry</w:t>
      </w:r>
    </w:p>
    <w:p w:rsidR="007410B6" w:rsidRDefault="007410B6" w:rsidP="007410B6">
      <w:pPr>
        <w:pStyle w:val="Akapitzlist"/>
      </w:pPr>
      <w:r>
        <w:t>7, 6, 5 – dostateczny</w:t>
      </w:r>
    </w:p>
    <w:p w:rsidR="007410B6" w:rsidRDefault="007410B6" w:rsidP="007410B6">
      <w:pPr>
        <w:pStyle w:val="Akapitzlist"/>
      </w:pPr>
      <w:r>
        <w:t>4, 3, 2 – mierny</w:t>
      </w:r>
    </w:p>
    <w:p w:rsidR="007410B6" w:rsidRDefault="007410B6" w:rsidP="007410B6">
      <w:pPr>
        <w:pStyle w:val="Akapitzlist"/>
      </w:pPr>
      <w:r>
        <w:t>1 – niedostateczny</w:t>
      </w:r>
    </w:p>
    <w:p w:rsidR="007410B6" w:rsidRDefault="007410B6" w:rsidP="007410B6">
      <w:pPr>
        <w:pStyle w:val="Akapitzlist"/>
        <w:numPr>
          <w:ilvl w:val="0"/>
          <w:numId w:val="2"/>
        </w:numPr>
      </w:pPr>
      <w:r>
        <w:t>Skrajne oceny nie będą anulowane.</w:t>
      </w:r>
    </w:p>
    <w:p w:rsidR="007410B6" w:rsidRDefault="007410B6" w:rsidP="007410B6">
      <w:pPr>
        <w:pStyle w:val="Akapitzlist"/>
        <w:numPr>
          <w:ilvl w:val="0"/>
          <w:numId w:val="2"/>
        </w:numPr>
      </w:pPr>
      <w:r>
        <w:t>Ocena każdego Jurora nie może odbiegać więcej niż 3 punkty od oceny średniej. Najpierw należy obliczyć średnią wg punktacji Jurorów</w:t>
      </w:r>
      <w:r w:rsidR="009C50DA">
        <w:t>. Z kolei sekretarz Konkursu skoryguje punktację poszczególnych Jurorów odbiegającą o więcej niż 3 punkty od tej oceny średniej. Następnie zostanie obliczona średnia ostateczna.</w:t>
      </w:r>
    </w:p>
    <w:p w:rsidR="009C50DA" w:rsidRDefault="009C50DA" w:rsidP="007410B6">
      <w:pPr>
        <w:pStyle w:val="Akapitzlist"/>
        <w:numPr>
          <w:ilvl w:val="0"/>
          <w:numId w:val="2"/>
        </w:numPr>
      </w:pPr>
      <w:r>
        <w:t>Ustalono, że pedagodzy nie oceniają swych studentów.</w:t>
      </w:r>
    </w:p>
    <w:p w:rsidR="009C50DA" w:rsidRDefault="009C50DA" w:rsidP="007410B6">
      <w:pPr>
        <w:pStyle w:val="Akapitzlist"/>
        <w:numPr>
          <w:ilvl w:val="0"/>
          <w:numId w:val="2"/>
        </w:numPr>
      </w:pPr>
      <w:r>
        <w:t>W przypadku uczestnika Konkursu, gdy pedagogów jest więcej niż jeden do ostatecznej punktacji należy średnią ostateczną i obliczyć powtórnie średnią.</w:t>
      </w:r>
    </w:p>
    <w:p w:rsidR="009C50DA" w:rsidRDefault="009C50DA" w:rsidP="007410B6">
      <w:pPr>
        <w:pStyle w:val="Akapitzlist"/>
        <w:numPr>
          <w:ilvl w:val="0"/>
          <w:numId w:val="2"/>
        </w:numPr>
      </w:pPr>
      <w:r>
        <w:t xml:space="preserve">Oceny średnich ostatecznych I </w:t>
      </w:r>
      <w:proofErr w:type="spellStart"/>
      <w:r>
        <w:t>i</w:t>
      </w:r>
      <w:proofErr w:type="spellEnd"/>
      <w:r>
        <w:t xml:space="preserve"> II etapu Konkursu nie będą sumowane.</w:t>
      </w:r>
    </w:p>
    <w:p w:rsidR="009C50DA" w:rsidRDefault="009C50DA" w:rsidP="009C50DA">
      <w:pPr>
        <w:ind w:left="360"/>
      </w:pPr>
    </w:p>
    <w:p w:rsidR="009C50DA" w:rsidRDefault="009C50DA" w:rsidP="009C50DA">
      <w:pPr>
        <w:ind w:left="360"/>
        <w:jc w:val="right"/>
      </w:pPr>
      <w:r>
        <w:t>Koordynator i organizator Konkursu</w:t>
      </w:r>
    </w:p>
    <w:p w:rsidR="009C50DA" w:rsidRDefault="00C137F6" w:rsidP="009C50DA">
      <w:pPr>
        <w:ind w:left="360"/>
        <w:jc w:val="right"/>
      </w:pPr>
      <w:r>
        <w:t>a</w:t>
      </w:r>
      <w:r w:rsidR="009C50DA">
        <w:t xml:space="preserve">d. dr hab. Maria Banaszkiewicz-Bryła </w:t>
      </w:r>
    </w:p>
    <w:sectPr w:rsidR="009C50DA" w:rsidSect="0016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458"/>
    <w:multiLevelType w:val="hybridMultilevel"/>
    <w:tmpl w:val="B27A848E"/>
    <w:lvl w:ilvl="0" w:tplc="D95087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4FDF"/>
    <w:multiLevelType w:val="hybridMultilevel"/>
    <w:tmpl w:val="48EA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0B6"/>
    <w:rsid w:val="00160C15"/>
    <w:rsid w:val="001946E4"/>
    <w:rsid w:val="0021347A"/>
    <w:rsid w:val="00473B2A"/>
    <w:rsid w:val="007410B6"/>
    <w:rsid w:val="009C50DA"/>
    <w:rsid w:val="00C1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Muzyczna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Odsłuchu</dc:creator>
  <cp:keywords/>
  <dc:description/>
  <cp:lastModifiedBy>Mariolka</cp:lastModifiedBy>
  <cp:revision>2</cp:revision>
  <dcterms:created xsi:type="dcterms:W3CDTF">2000-04-01T08:13:00Z</dcterms:created>
  <dcterms:modified xsi:type="dcterms:W3CDTF">2013-12-03T18:20:00Z</dcterms:modified>
</cp:coreProperties>
</file>